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73F04">
      <w:pPr>
        <w:spacing w:line="360" w:lineRule="auto"/>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rPr>
        <w:t>附件1：</w:t>
      </w:r>
      <w:r>
        <w:rPr>
          <w:rFonts w:hint="eastAsia" w:ascii="仿宋_GB2312" w:hAnsi="仿宋_GB2312" w:eastAsia="仿宋_GB2312" w:cs="仿宋_GB2312"/>
          <w:b/>
          <w:bCs/>
          <w:sz w:val="32"/>
          <w:szCs w:val="32"/>
          <w:lang w:val="en-US"/>
        </w:rPr>
        <w:t>宜宾市第五人民医院</w:t>
      </w:r>
      <w:r>
        <w:rPr>
          <w:rFonts w:hint="eastAsia" w:ascii="仿宋_GB2312" w:hAnsi="仿宋_GB2312" w:eastAsia="仿宋_GB2312" w:cs="仿宋_GB2312"/>
          <w:b/>
          <w:bCs/>
          <w:sz w:val="32"/>
          <w:szCs w:val="32"/>
        </w:rPr>
        <w:t>共享</w:t>
      </w:r>
      <w:r>
        <w:rPr>
          <w:rFonts w:hint="eastAsia" w:ascii="仿宋_GB2312" w:hAnsi="仿宋_GB2312" w:eastAsia="仿宋_GB2312" w:cs="仿宋_GB2312"/>
          <w:b/>
          <w:bCs/>
          <w:sz w:val="32"/>
          <w:szCs w:val="32"/>
          <w:lang w:eastAsia="zh-CN"/>
        </w:rPr>
        <w:t>轮椅</w:t>
      </w:r>
      <w:r>
        <w:rPr>
          <w:rFonts w:hint="eastAsia" w:ascii="仿宋_GB2312" w:hAnsi="仿宋_GB2312" w:eastAsia="仿宋_GB2312" w:cs="仿宋_GB2312"/>
          <w:b/>
          <w:bCs/>
          <w:sz w:val="32"/>
          <w:szCs w:val="32"/>
        </w:rPr>
        <w:t>项目服务需求（</w:t>
      </w:r>
      <w:r>
        <w:rPr>
          <w:rFonts w:hint="eastAsia" w:ascii="仿宋_GB2312" w:hAnsi="仿宋_GB2312" w:eastAsia="仿宋_GB2312" w:cs="仿宋_GB2312"/>
          <w:b/>
          <w:bCs/>
          <w:sz w:val="32"/>
          <w:szCs w:val="32"/>
          <w:lang w:val="en-US"/>
        </w:rPr>
        <w:t>实质性要求</w:t>
      </w:r>
      <w:r>
        <w:rPr>
          <w:rFonts w:hint="eastAsia" w:ascii="仿宋_GB2312" w:hAnsi="仿宋_GB2312" w:eastAsia="仿宋_GB2312" w:cs="仿宋_GB2312"/>
          <w:b/>
          <w:bCs/>
          <w:sz w:val="32"/>
          <w:szCs w:val="32"/>
        </w:rPr>
        <w:t>）</w:t>
      </w:r>
    </w:p>
    <w:p w14:paraId="16500329">
      <w:pPr>
        <w:spacing w:line="360" w:lineRule="auto"/>
        <w:ind w:firstLine="640" w:firstLineChars="200"/>
        <w:jc w:val="both"/>
        <w:textAlignment w:val="baseline"/>
        <w:rPr>
          <w:rFonts w:hint="eastAsia" w:ascii="仿宋_GB2312" w:hAnsi="仿宋_GB2312" w:eastAsia="仿宋_GB2312" w:cs="仿宋_GB2312"/>
          <w:sz w:val="32"/>
          <w:szCs w:val="32"/>
        </w:rPr>
      </w:pPr>
    </w:p>
    <w:p w14:paraId="3FADFE93">
      <w:pPr>
        <w:spacing w:line="360" w:lineRule="auto"/>
        <w:ind w:firstLine="640" w:firstLineChars="200"/>
        <w:jc w:val="both"/>
        <w:textAlignment w:val="baseline"/>
        <w:rPr>
          <w:rFonts w:hint="eastAsia"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sz w:val="32"/>
          <w:szCs w:val="32"/>
        </w:rPr>
        <w:t>为满足院内</w:t>
      </w:r>
      <w:r>
        <w:rPr>
          <w:rFonts w:hint="eastAsia" w:ascii="仿宋_GB2312" w:hAnsi="仿宋_GB2312" w:eastAsia="仿宋_GB2312" w:cs="仿宋_GB2312"/>
          <w:sz w:val="32"/>
          <w:szCs w:val="32"/>
          <w:lang w:eastAsia="zh-CN"/>
        </w:rPr>
        <w:t>患者及家属、医务人员生活服务需要，</w:t>
      </w:r>
      <w:r>
        <w:rPr>
          <w:rFonts w:hint="eastAsia" w:ascii="仿宋_GB2312" w:hAnsi="仿宋_GB2312" w:eastAsia="仿宋_GB2312" w:cs="仿宋_GB2312"/>
          <w:sz w:val="32"/>
          <w:szCs w:val="32"/>
        </w:rPr>
        <w:t>结合医院</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情况，对共享</w:t>
      </w:r>
      <w:r>
        <w:rPr>
          <w:rFonts w:hint="eastAsia" w:ascii="仿宋_GB2312" w:hAnsi="仿宋_GB2312" w:eastAsia="仿宋_GB2312" w:cs="仿宋_GB2312"/>
          <w:sz w:val="32"/>
          <w:szCs w:val="32"/>
          <w:lang w:eastAsia="zh-CN"/>
        </w:rPr>
        <w:t>轮椅服务项目需求</w:t>
      </w:r>
      <w:r>
        <w:rPr>
          <w:rFonts w:hint="eastAsia" w:ascii="仿宋_GB2312" w:hAnsi="仿宋_GB2312" w:eastAsia="仿宋_GB2312" w:cs="仿宋_GB2312"/>
          <w:sz w:val="32"/>
          <w:szCs w:val="32"/>
        </w:rPr>
        <w:t>等内容如下：</w:t>
      </w:r>
      <w:r>
        <w:rPr>
          <w:rFonts w:hint="eastAsia" w:ascii="仿宋_GB2312" w:hAnsi="仿宋_GB2312" w:eastAsia="仿宋_GB2312" w:cs="仿宋_GB2312"/>
          <w:b/>
          <w:sz w:val="32"/>
          <w:szCs w:val="32"/>
        </w:rPr>
        <w:t xml:space="preserve"> </w:t>
      </w:r>
    </w:p>
    <w:p w14:paraId="36A5FB2A">
      <w:pPr>
        <w:spacing w:line="360" w:lineRule="auto"/>
        <w:ind w:firstLine="640" w:firstLineChars="200"/>
        <w:jc w:val="both"/>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一</w:t>
      </w:r>
      <w:r>
        <w:rPr>
          <w:rFonts w:hint="eastAsia" w:ascii="黑体" w:hAnsi="黑体" w:eastAsia="黑体" w:cs="黑体"/>
          <w:b w:val="0"/>
          <w:bCs/>
          <w:color w:val="000000"/>
          <w:sz w:val="32"/>
          <w:szCs w:val="32"/>
          <w:lang w:eastAsia="zh-CN"/>
        </w:rPr>
        <w:t>、</w:t>
      </w:r>
      <w:r>
        <w:rPr>
          <w:rFonts w:hint="eastAsia" w:ascii="黑体" w:hAnsi="黑体" w:eastAsia="黑体" w:cs="黑体"/>
          <w:b w:val="0"/>
          <w:bCs/>
          <w:color w:val="000000"/>
          <w:sz w:val="32"/>
          <w:szCs w:val="32"/>
        </w:rPr>
        <w:t>项目服务要求</w:t>
      </w:r>
    </w:p>
    <w:p w14:paraId="7A4126F5">
      <w:pPr>
        <w:numPr>
          <w:ilvl w:val="255"/>
          <w:numId w:val="0"/>
        </w:numPr>
        <w:spacing w:line="360" w:lineRule="auto"/>
        <w:ind w:firstLine="643" w:firstLineChars="200"/>
        <w:jc w:val="both"/>
        <w:textAlignment w:val="baseline"/>
        <w:rPr>
          <w:rStyle w:val="8"/>
          <w:rFonts w:hint="eastAsia" w:ascii="仿宋_GB2312" w:hAnsi="仿宋_GB2312" w:eastAsia="仿宋_GB2312" w:cs="仿宋_GB2312"/>
          <w:b/>
          <w:bCs/>
          <w:kern w:val="2"/>
          <w:sz w:val="32"/>
          <w:szCs w:val="32"/>
        </w:rPr>
      </w:pPr>
      <w:r>
        <w:rPr>
          <w:rStyle w:val="8"/>
          <w:rFonts w:hint="eastAsia" w:ascii="仿宋_GB2312" w:hAnsi="仿宋_GB2312" w:eastAsia="仿宋_GB2312" w:cs="仿宋_GB2312"/>
          <w:b/>
          <w:bCs/>
          <w:kern w:val="2"/>
          <w:sz w:val="32"/>
          <w:szCs w:val="32"/>
        </w:rPr>
        <w:t>（一）产品情况</w:t>
      </w:r>
    </w:p>
    <w:p w14:paraId="454F27E1">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rPr>
      </w:pPr>
      <w:r>
        <w:rPr>
          <w:rStyle w:val="8"/>
          <w:rFonts w:hint="eastAsia" w:ascii="仿宋_GB2312" w:hAnsi="仿宋_GB2312" w:eastAsia="仿宋_GB2312" w:cs="仿宋_GB2312"/>
          <w:kern w:val="2"/>
          <w:sz w:val="32"/>
          <w:szCs w:val="32"/>
        </w:rPr>
        <w:t>1</w:t>
      </w:r>
      <w:r>
        <w:rPr>
          <w:rStyle w:val="8"/>
          <w:rFonts w:hint="eastAsia" w:ascii="仿宋_GB2312" w:hAnsi="仿宋_GB2312" w:eastAsia="仿宋_GB2312" w:cs="仿宋_GB2312"/>
          <w:kern w:val="2"/>
          <w:sz w:val="32"/>
          <w:szCs w:val="32"/>
          <w:lang w:val="en-US"/>
        </w:rPr>
        <w:t>.</w:t>
      </w:r>
      <w:r>
        <w:rPr>
          <w:rStyle w:val="8"/>
          <w:rFonts w:hint="eastAsia" w:ascii="仿宋_GB2312" w:hAnsi="仿宋_GB2312" w:eastAsia="仿宋_GB2312" w:cs="仿宋_GB2312"/>
          <w:kern w:val="2"/>
          <w:sz w:val="32"/>
          <w:szCs w:val="32"/>
        </w:rPr>
        <w:t>产品知识产权</w:t>
      </w:r>
    </w:p>
    <w:p w14:paraId="0413B438">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rPr>
      </w:pPr>
      <w:r>
        <w:rPr>
          <w:rStyle w:val="8"/>
          <w:rFonts w:hint="eastAsia" w:ascii="仿宋_GB2312" w:hAnsi="仿宋_GB2312" w:eastAsia="仿宋_GB2312" w:cs="仿宋_GB2312"/>
          <w:bCs/>
          <w:kern w:val="2"/>
          <w:sz w:val="32"/>
          <w:szCs w:val="32"/>
        </w:rPr>
        <w:t>共享</w:t>
      </w:r>
      <w:r>
        <w:rPr>
          <w:rFonts w:hint="eastAsia" w:ascii="仿宋_GB2312" w:hAnsi="仿宋_GB2312" w:eastAsia="仿宋_GB2312" w:cs="仿宋_GB2312"/>
          <w:sz w:val="32"/>
          <w:szCs w:val="32"/>
          <w:lang w:eastAsia="zh-CN"/>
        </w:rPr>
        <w:t>轮椅</w:t>
      </w:r>
      <w:r>
        <w:rPr>
          <w:rStyle w:val="8"/>
          <w:rFonts w:hint="eastAsia" w:ascii="仿宋_GB2312" w:hAnsi="仿宋_GB2312" w:eastAsia="仿宋_GB2312" w:cs="仿宋_GB2312"/>
          <w:bCs/>
          <w:kern w:val="2"/>
          <w:sz w:val="32"/>
          <w:szCs w:val="32"/>
        </w:rPr>
        <w:t>项目知识产权，任何知识产权问题纠纷均由供应商解决，与医院无关。</w:t>
      </w:r>
      <w:r>
        <w:rPr>
          <w:rStyle w:val="8"/>
          <w:rFonts w:hint="eastAsia" w:ascii="仿宋_GB2312" w:hAnsi="仿宋_GB2312" w:eastAsia="仿宋_GB2312" w:cs="仿宋_GB2312"/>
          <w:kern w:val="2"/>
          <w:sz w:val="32"/>
          <w:szCs w:val="32"/>
        </w:rPr>
        <w:t>供应商应保证所提供的服务或其任何一部分均不会侵犯任何第三方的专利权、商标权或著作权或任何其他权利，否则责任由供应商承担，因此医院若对外承担责任可向供应商追偿。</w:t>
      </w:r>
    </w:p>
    <w:p w14:paraId="53473222">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u w:val="none" w:color="auto"/>
        </w:rPr>
      </w:pPr>
      <w:r>
        <w:rPr>
          <w:rStyle w:val="8"/>
          <w:rFonts w:hint="eastAsia" w:ascii="仿宋_GB2312" w:hAnsi="仿宋_GB2312" w:eastAsia="仿宋_GB2312" w:cs="仿宋_GB2312"/>
          <w:kern w:val="2"/>
          <w:sz w:val="32"/>
          <w:szCs w:val="32"/>
        </w:rPr>
        <w:t>2</w:t>
      </w:r>
      <w:r>
        <w:rPr>
          <w:rStyle w:val="8"/>
          <w:rFonts w:hint="eastAsia" w:ascii="仿宋_GB2312" w:hAnsi="仿宋_GB2312" w:eastAsia="仿宋_GB2312" w:cs="仿宋_GB2312"/>
          <w:kern w:val="2"/>
          <w:sz w:val="32"/>
          <w:szCs w:val="32"/>
          <w:lang w:val="en-US"/>
        </w:rPr>
        <w:t>.</w:t>
      </w:r>
      <w:r>
        <w:rPr>
          <w:rStyle w:val="8"/>
          <w:rFonts w:hint="eastAsia" w:ascii="仿宋_GB2312" w:hAnsi="仿宋_GB2312" w:eastAsia="仿宋_GB2312" w:cs="仿宋_GB2312"/>
          <w:kern w:val="2"/>
          <w:sz w:val="32"/>
          <w:szCs w:val="32"/>
          <w:u w:val="none" w:color="auto"/>
        </w:rPr>
        <w:t>产品所有权</w:t>
      </w:r>
    </w:p>
    <w:p w14:paraId="60360436">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u w:val="none" w:color="auto"/>
        </w:rPr>
      </w:pPr>
      <w:r>
        <w:rPr>
          <w:rStyle w:val="8"/>
          <w:rFonts w:hint="eastAsia" w:ascii="仿宋_GB2312" w:hAnsi="仿宋_GB2312" w:eastAsia="仿宋_GB2312" w:cs="仿宋_GB2312"/>
          <w:kern w:val="2"/>
          <w:sz w:val="32"/>
          <w:szCs w:val="32"/>
          <w:u w:val="none" w:color="auto"/>
        </w:rPr>
        <w:t>供应商保证所提供的产品及服务所有权完全属于供应商且无任何抵押、查封等产权瑕疵。如有产权瑕疵的，视为供应商违约。供应商应负担由此而产生的一切损失，医院若对外承担责任可向供应商追偿。</w:t>
      </w:r>
    </w:p>
    <w:p w14:paraId="0084153A">
      <w:pPr>
        <w:spacing w:line="360" w:lineRule="auto"/>
        <w:ind w:firstLine="640" w:firstLineChars="200"/>
        <w:jc w:val="both"/>
        <w:textAlignment w:val="baseline"/>
        <w:rPr>
          <w:rStyle w:val="8"/>
          <w:rFonts w:hint="eastAsia" w:ascii="仿宋_GB2312" w:hAnsi="仿宋_GB2312" w:eastAsia="仿宋_GB2312" w:cs="仿宋_GB2312"/>
          <w:kern w:val="2"/>
          <w:sz w:val="32"/>
          <w:szCs w:val="32"/>
          <w:u w:val="none" w:color="auto"/>
        </w:rPr>
      </w:pPr>
      <w:r>
        <w:rPr>
          <w:rStyle w:val="8"/>
          <w:rFonts w:hint="eastAsia" w:ascii="仿宋_GB2312" w:hAnsi="仿宋_GB2312" w:eastAsia="仿宋_GB2312" w:cs="仿宋_GB2312"/>
          <w:kern w:val="2"/>
          <w:sz w:val="32"/>
          <w:szCs w:val="32"/>
          <w:u w:val="none" w:color="auto"/>
        </w:rPr>
        <w:t>3</w:t>
      </w:r>
      <w:r>
        <w:rPr>
          <w:rStyle w:val="8"/>
          <w:rFonts w:hint="eastAsia" w:ascii="仿宋_GB2312" w:hAnsi="仿宋_GB2312" w:eastAsia="仿宋_GB2312" w:cs="仿宋_GB2312"/>
          <w:kern w:val="2"/>
          <w:sz w:val="32"/>
          <w:szCs w:val="32"/>
          <w:u w:val="none" w:color="auto"/>
          <w:lang w:val="en-US"/>
        </w:rPr>
        <w:t>.</w:t>
      </w:r>
      <w:r>
        <w:rPr>
          <w:rStyle w:val="8"/>
          <w:rFonts w:hint="eastAsia" w:ascii="仿宋_GB2312" w:hAnsi="仿宋_GB2312" w:eastAsia="仿宋_GB2312" w:cs="仿宋_GB2312"/>
          <w:kern w:val="2"/>
          <w:sz w:val="32"/>
          <w:szCs w:val="32"/>
          <w:u w:val="none" w:color="auto"/>
        </w:rPr>
        <w:t>产品质量要求及功能</w:t>
      </w:r>
    </w:p>
    <w:p w14:paraId="1EAE62C4">
      <w:pPr>
        <w:spacing w:line="360" w:lineRule="auto"/>
        <w:ind w:firstLine="640" w:firstLineChars="200"/>
        <w:jc w:val="both"/>
        <w:textAlignment w:val="baseline"/>
        <w:rPr>
          <w:rStyle w:val="8"/>
          <w:rFonts w:hint="eastAsia" w:ascii="仿宋_GB2312" w:hAnsi="仿宋_GB2312" w:eastAsia="仿宋_GB2312" w:cs="仿宋_GB2312"/>
          <w:bCs/>
          <w:kern w:val="2"/>
          <w:sz w:val="32"/>
          <w:szCs w:val="32"/>
          <w:u w:val="none" w:color="auto"/>
        </w:rPr>
      </w:pPr>
      <w:r>
        <w:rPr>
          <w:rStyle w:val="8"/>
          <w:rFonts w:hint="eastAsia" w:ascii="仿宋_GB2312" w:hAnsi="仿宋_GB2312" w:eastAsia="仿宋_GB2312" w:cs="仿宋_GB2312"/>
          <w:bCs/>
          <w:kern w:val="2"/>
          <w:sz w:val="32"/>
          <w:szCs w:val="32"/>
          <w:u w:val="none" w:color="auto"/>
        </w:rPr>
        <w:t>①供应商须向医院提供相应</w:t>
      </w:r>
      <w:r>
        <w:rPr>
          <w:rFonts w:hint="eastAsia" w:ascii="仿宋_GB2312" w:hAnsi="仿宋_GB2312" w:eastAsia="仿宋_GB2312" w:cs="仿宋_GB2312"/>
          <w:sz w:val="32"/>
          <w:szCs w:val="32"/>
          <w:u w:val="none" w:color="auto"/>
          <w:lang w:eastAsia="zh-CN"/>
        </w:rPr>
        <w:t>设备</w:t>
      </w:r>
      <w:r>
        <w:rPr>
          <w:rStyle w:val="8"/>
          <w:rFonts w:hint="eastAsia" w:ascii="仿宋_GB2312" w:hAnsi="仿宋_GB2312" w:eastAsia="仿宋_GB2312" w:cs="仿宋_GB2312"/>
          <w:bCs/>
          <w:kern w:val="2"/>
          <w:sz w:val="32"/>
          <w:szCs w:val="32"/>
          <w:u w:val="none" w:color="auto"/>
        </w:rPr>
        <w:t>安全证明和产品质量证明，相关产品应符合相关国家标准、行业标准。</w:t>
      </w:r>
    </w:p>
    <w:p w14:paraId="1DD8E9F2">
      <w:pPr>
        <w:spacing w:line="360" w:lineRule="auto"/>
        <w:ind w:firstLine="800" w:firstLineChars="250"/>
        <w:jc w:val="both"/>
        <w:textAlignment w:val="baseline"/>
        <w:rPr>
          <w:rStyle w:val="8"/>
          <w:rFonts w:hint="eastAsia" w:ascii="仿宋_GB2312" w:hAnsi="仿宋_GB2312" w:eastAsia="仿宋_GB2312" w:cs="仿宋_GB2312"/>
          <w:bCs/>
          <w:kern w:val="2"/>
          <w:sz w:val="32"/>
          <w:szCs w:val="32"/>
          <w:u w:val="none" w:color="auto"/>
        </w:rPr>
      </w:pPr>
      <w:r>
        <w:rPr>
          <w:rStyle w:val="8"/>
          <w:rFonts w:hint="eastAsia" w:ascii="仿宋_GB2312" w:hAnsi="仿宋_GB2312" w:eastAsia="仿宋_GB2312" w:cs="仿宋_GB2312"/>
          <w:bCs/>
          <w:kern w:val="2"/>
          <w:sz w:val="32"/>
          <w:szCs w:val="32"/>
          <w:u w:val="none" w:color="auto"/>
        </w:rPr>
        <w:t xml:space="preserve">②产品功能：主要用于家属推移病人。 </w:t>
      </w:r>
    </w:p>
    <w:p w14:paraId="513E0026">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u w:val="none" w:color="auto"/>
        </w:rPr>
      </w:pPr>
      <w:r>
        <w:rPr>
          <w:rStyle w:val="8"/>
          <w:rFonts w:hint="eastAsia" w:ascii="仿宋_GB2312" w:hAnsi="仿宋_GB2312" w:eastAsia="仿宋_GB2312" w:cs="仿宋_GB2312"/>
          <w:kern w:val="2"/>
          <w:sz w:val="32"/>
          <w:szCs w:val="32"/>
          <w:u w:val="none" w:color="auto"/>
        </w:rPr>
        <w:t>4</w:t>
      </w:r>
      <w:r>
        <w:rPr>
          <w:rStyle w:val="8"/>
          <w:rFonts w:hint="eastAsia" w:ascii="仿宋_GB2312" w:hAnsi="仿宋_GB2312" w:eastAsia="仿宋_GB2312" w:cs="仿宋_GB2312"/>
          <w:kern w:val="2"/>
          <w:sz w:val="32"/>
          <w:szCs w:val="32"/>
          <w:u w:val="none" w:color="auto"/>
          <w:lang w:val="en-US"/>
        </w:rPr>
        <w:t>.</w:t>
      </w:r>
      <w:r>
        <w:rPr>
          <w:rStyle w:val="8"/>
          <w:rFonts w:hint="eastAsia" w:ascii="仿宋_GB2312" w:hAnsi="仿宋_GB2312" w:eastAsia="仿宋_GB2312" w:cs="仿宋_GB2312"/>
          <w:kern w:val="2"/>
          <w:sz w:val="32"/>
          <w:szCs w:val="32"/>
          <w:u w:val="none" w:color="auto"/>
        </w:rPr>
        <w:t>平台要求</w:t>
      </w:r>
    </w:p>
    <w:p w14:paraId="506C0839">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u w:val="none" w:color="auto"/>
        </w:rPr>
      </w:pPr>
      <w:r>
        <w:rPr>
          <w:rStyle w:val="8"/>
          <w:rFonts w:hint="eastAsia" w:ascii="仿宋_GB2312" w:hAnsi="仿宋_GB2312" w:eastAsia="仿宋_GB2312" w:cs="仿宋_GB2312"/>
          <w:kern w:val="2"/>
          <w:sz w:val="32"/>
          <w:szCs w:val="32"/>
          <w:u w:val="none" w:color="auto"/>
        </w:rPr>
        <w:t>供应商提供线上平台，并保障线上平台无植入广告（本公司其他产品、服务广告或其他公司产品、服务广告，不限图片和视频等内容）。</w:t>
      </w:r>
    </w:p>
    <w:p w14:paraId="2B1E699F">
      <w:pPr>
        <w:numPr>
          <w:ilvl w:val="255"/>
          <w:numId w:val="0"/>
        </w:numPr>
        <w:spacing w:line="360" w:lineRule="auto"/>
        <w:ind w:firstLine="643" w:firstLineChars="200"/>
        <w:jc w:val="both"/>
        <w:textAlignment w:val="baseline"/>
        <w:rPr>
          <w:rStyle w:val="8"/>
          <w:rFonts w:hint="eastAsia" w:ascii="仿宋_GB2312" w:hAnsi="仿宋_GB2312" w:eastAsia="仿宋_GB2312" w:cs="仿宋_GB2312"/>
          <w:b/>
          <w:bCs/>
          <w:kern w:val="2"/>
          <w:sz w:val="32"/>
          <w:szCs w:val="32"/>
          <w:u w:val="none" w:color="auto"/>
        </w:rPr>
      </w:pPr>
      <w:r>
        <w:rPr>
          <w:rStyle w:val="8"/>
          <w:rFonts w:hint="eastAsia" w:ascii="仿宋_GB2312" w:hAnsi="仿宋_GB2312" w:eastAsia="仿宋_GB2312" w:cs="仿宋_GB2312"/>
          <w:b/>
          <w:bCs/>
          <w:kern w:val="2"/>
          <w:sz w:val="32"/>
          <w:szCs w:val="32"/>
          <w:u w:val="none" w:color="auto"/>
        </w:rPr>
        <w:t>（二）服务地点</w:t>
      </w:r>
    </w:p>
    <w:p w14:paraId="0FEE70C9">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u w:val="none" w:color="auto"/>
        </w:rPr>
      </w:pPr>
      <w:r>
        <w:rPr>
          <w:rStyle w:val="8"/>
          <w:rFonts w:hint="eastAsia" w:ascii="仿宋_GB2312" w:hAnsi="仿宋_GB2312" w:eastAsia="仿宋_GB2312" w:cs="仿宋_GB2312"/>
          <w:kern w:val="2"/>
          <w:sz w:val="32"/>
          <w:szCs w:val="32"/>
          <w:u w:val="none" w:color="auto"/>
        </w:rPr>
        <w:t>服务位置及数量：门诊收费大厅</w:t>
      </w:r>
      <w:r>
        <w:rPr>
          <w:rStyle w:val="8"/>
          <w:rFonts w:hint="eastAsia" w:ascii="仿宋_GB2312" w:hAnsi="仿宋_GB2312" w:eastAsia="仿宋_GB2312" w:cs="仿宋_GB2312"/>
          <w:kern w:val="2"/>
          <w:sz w:val="32"/>
          <w:szCs w:val="32"/>
          <w:u w:val="none" w:color="auto"/>
          <w:lang w:val="en-US"/>
        </w:rPr>
        <w:t>6台</w:t>
      </w:r>
      <w:r>
        <w:rPr>
          <w:rStyle w:val="8"/>
          <w:rFonts w:hint="eastAsia" w:ascii="仿宋_GB2312" w:hAnsi="仿宋_GB2312" w:eastAsia="仿宋_GB2312" w:cs="仿宋_GB2312"/>
          <w:kern w:val="2"/>
          <w:sz w:val="32"/>
          <w:szCs w:val="32"/>
          <w:u w:val="none" w:color="auto"/>
        </w:rPr>
        <w:t>、双电梯口</w:t>
      </w:r>
      <w:r>
        <w:rPr>
          <w:rStyle w:val="8"/>
          <w:rFonts w:hint="eastAsia" w:ascii="仿宋_GB2312" w:hAnsi="仿宋_GB2312" w:eastAsia="仿宋_GB2312" w:cs="仿宋_GB2312"/>
          <w:kern w:val="2"/>
          <w:sz w:val="32"/>
          <w:szCs w:val="32"/>
          <w:u w:val="none" w:color="auto"/>
          <w:lang w:val="en-US"/>
        </w:rPr>
        <w:t>3台</w:t>
      </w:r>
      <w:r>
        <w:rPr>
          <w:rStyle w:val="8"/>
          <w:rFonts w:hint="eastAsia" w:ascii="仿宋_GB2312" w:hAnsi="仿宋_GB2312" w:eastAsia="仿宋_GB2312" w:cs="仿宋_GB2312"/>
          <w:kern w:val="2"/>
          <w:sz w:val="32"/>
          <w:szCs w:val="32"/>
          <w:u w:val="none" w:color="auto"/>
        </w:rPr>
        <w:t>，</w:t>
      </w:r>
      <w:r>
        <w:rPr>
          <w:rStyle w:val="8"/>
          <w:rFonts w:hint="eastAsia" w:ascii="仿宋_GB2312" w:hAnsi="仿宋_GB2312" w:eastAsia="仿宋_GB2312" w:cs="仿宋_GB2312"/>
          <w:kern w:val="2"/>
          <w:sz w:val="32"/>
          <w:szCs w:val="32"/>
          <w:u w:val="none" w:color="auto"/>
          <w:lang w:val="en-US"/>
        </w:rPr>
        <w:t>5号楼CT大厅3台，</w:t>
      </w:r>
      <w:r>
        <w:rPr>
          <w:rStyle w:val="8"/>
          <w:rFonts w:hint="eastAsia" w:ascii="仿宋_GB2312" w:hAnsi="仿宋_GB2312" w:eastAsia="仿宋_GB2312" w:cs="仿宋_GB2312"/>
          <w:kern w:val="2"/>
          <w:sz w:val="32"/>
          <w:szCs w:val="32"/>
          <w:u w:val="none" w:color="auto"/>
        </w:rPr>
        <w:t>由医院规定安装位置。</w:t>
      </w:r>
    </w:p>
    <w:p w14:paraId="66B5679F">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u w:val="none" w:color="auto"/>
        </w:rPr>
      </w:pPr>
      <w:r>
        <w:rPr>
          <w:rStyle w:val="8"/>
          <w:rFonts w:hint="eastAsia" w:ascii="仿宋_GB2312" w:hAnsi="仿宋_GB2312" w:eastAsia="仿宋_GB2312" w:cs="仿宋_GB2312"/>
          <w:kern w:val="2"/>
          <w:sz w:val="32"/>
          <w:szCs w:val="32"/>
          <w:u w:val="none" w:color="auto"/>
        </w:rPr>
        <w:t>供应商应在服务设备或服务点适当位置张贴服务故障报修电话。</w:t>
      </w:r>
    </w:p>
    <w:p w14:paraId="4E38C343">
      <w:pPr>
        <w:numPr>
          <w:ilvl w:val="0"/>
          <w:numId w:val="1"/>
        </w:numPr>
        <w:spacing w:line="360" w:lineRule="auto"/>
        <w:ind w:firstLine="643" w:firstLineChars="200"/>
        <w:jc w:val="both"/>
        <w:textAlignment w:val="baseline"/>
        <w:rPr>
          <w:rStyle w:val="8"/>
          <w:rFonts w:hint="eastAsia" w:ascii="仿宋_GB2312" w:hAnsi="仿宋_GB2312" w:eastAsia="仿宋_GB2312" w:cs="仿宋_GB2312"/>
          <w:b/>
          <w:bCs/>
          <w:kern w:val="2"/>
          <w:sz w:val="32"/>
          <w:szCs w:val="32"/>
          <w:u w:val="none" w:color="auto"/>
        </w:rPr>
      </w:pPr>
      <w:r>
        <w:rPr>
          <w:rStyle w:val="8"/>
          <w:rFonts w:hint="eastAsia" w:ascii="仿宋_GB2312" w:hAnsi="仿宋_GB2312" w:eastAsia="仿宋_GB2312" w:cs="仿宋_GB2312"/>
          <w:b/>
          <w:bCs/>
          <w:kern w:val="2"/>
          <w:sz w:val="32"/>
          <w:szCs w:val="32"/>
          <w:u w:val="none" w:color="auto"/>
        </w:rPr>
        <w:t>服务要求</w:t>
      </w:r>
    </w:p>
    <w:p w14:paraId="7A2BB4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240" w:lineRule="auto"/>
        <w:ind w:left="0" w:right="0" w:firstLine="640" w:firstLineChars="200"/>
        <w:jc w:val="both"/>
        <w:rPr>
          <w:rStyle w:val="8"/>
          <w:rFonts w:hint="eastAsia" w:ascii="仿宋_GB2312" w:hAnsi="仿宋_GB2312" w:eastAsia="仿宋_GB2312" w:cs="仿宋_GB2312"/>
          <w:color w:val="auto"/>
          <w:kern w:val="2"/>
          <w:sz w:val="32"/>
          <w:szCs w:val="32"/>
          <w:u w:val="none" w:color="auto"/>
        </w:rPr>
      </w:pPr>
      <w:r>
        <w:rPr>
          <w:rStyle w:val="8"/>
          <w:rFonts w:hint="eastAsia" w:ascii="仿宋_GB2312" w:hAnsi="仿宋_GB2312" w:eastAsia="仿宋_GB2312" w:cs="仿宋_GB2312"/>
          <w:color w:val="auto"/>
          <w:kern w:val="2"/>
          <w:sz w:val="32"/>
          <w:szCs w:val="32"/>
          <w:u w:val="none" w:color="auto"/>
        </w:rPr>
        <w:t>1</w:t>
      </w:r>
      <w:r>
        <w:rPr>
          <w:rStyle w:val="8"/>
          <w:rFonts w:hint="eastAsia" w:ascii="仿宋_GB2312" w:hAnsi="仿宋_GB2312" w:eastAsia="仿宋_GB2312" w:cs="仿宋_GB2312"/>
          <w:color w:val="auto"/>
          <w:kern w:val="2"/>
          <w:sz w:val="32"/>
          <w:szCs w:val="32"/>
          <w:u w:val="none" w:color="auto"/>
          <w:lang w:val="en-US"/>
        </w:rPr>
        <w:t>.</w:t>
      </w:r>
      <w:r>
        <w:rPr>
          <w:rStyle w:val="8"/>
          <w:rFonts w:hint="eastAsia" w:ascii="仿宋_GB2312" w:hAnsi="仿宋_GB2312" w:eastAsia="仿宋_GB2312" w:cs="仿宋_GB2312"/>
          <w:color w:val="auto"/>
          <w:kern w:val="2"/>
          <w:sz w:val="32"/>
          <w:szCs w:val="32"/>
          <w:u w:val="none" w:color="auto"/>
        </w:rPr>
        <w:t>免费质保：服务期内对出现故障或丢失损坏的轮椅和归位桩进行免费维修、更换和补齐。</w:t>
      </w:r>
    </w:p>
    <w:p w14:paraId="0F0B31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240" w:lineRule="auto"/>
        <w:ind w:left="0" w:right="0" w:firstLine="640" w:firstLineChars="200"/>
        <w:jc w:val="both"/>
        <w:rPr>
          <w:rStyle w:val="8"/>
          <w:rFonts w:hint="eastAsia" w:ascii="仿宋_GB2312" w:hAnsi="仿宋_GB2312" w:eastAsia="仿宋_GB2312" w:cs="仿宋_GB2312"/>
          <w:color w:val="auto"/>
          <w:kern w:val="2"/>
          <w:sz w:val="32"/>
          <w:szCs w:val="32"/>
          <w:u w:val="none" w:color="auto"/>
        </w:rPr>
      </w:pPr>
      <w:r>
        <w:rPr>
          <w:rStyle w:val="8"/>
          <w:rFonts w:hint="eastAsia" w:ascii="仿宋_GB2312" w:hAnsi="仿宋_GB2312" w:eastAsia="仿宋_GB2312" w:cs="仿宋_GB2312"/>
          <w:color w:val="auto"/>
          <w:kern w:val="2"/>
          <w:sz w:val="32"/>
          <w:szCs w:val="32"/>
          <w:u w:val="none" w:color="auto"/>
        </w:rPr>
        <w:t>2</w:t>
      </w:r>
      <w:r>
        <w:rPr>
          <w:rStyle w:val="8"/>
          <w:rFonts w:hint="eastAsia" w:ascii="仿宋_GB2312" w:hAnsi="仿宋_GB2312" w:eastAsia="仿宋_GB2312" w:cs="仿宋_GB2312"/>
          <w:color w:val="auto"/>
          <w:kern w:val="2"/>
          <w:sz w:val="32"/>
          <w:szCs w:val="32"/>
          <w:u w:val="none" w:color="auto"/>
          <w:lang w:val="en-US"/>
        </w:rPr>
        <w:t>.</w:t>
      </w:r>
      <w:r>
        <w:rPr>
          <w:rStyle w:val="8"/>
          <w:rFonts w:hint="eastAsia" w:ascii="仿宋_GB2312" w:hAnsi="仿宋_GB2312" w:eastAsia="仿宋_GB2312" w:cs="仿宋_GB2312"/>
          <w:color w:val="auto"/>
          <w:kern w:val="2"/>
          <w:sz w:val="32"/>
          <w:szCs w:val="32"/>
          <w:u w:val="none" w:color="auto"/>
        </w:rPr>
        <w:t>免费送货上门、安装调试，免费培训，负责项目运营中的保洁、消杀等工作。</w:t>
      </w:r>
    </w:p>
    <w:p w14:paraId="3FDE25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pacing w:before="0" w:beforeAutospacing="0" w:after="0" w:afterAutospacing="0" w:line="240" w:lineRule="auto"/>
        <w:ind w:left="0" w:right="0" w:firstLine="640" w:firstLineChars="200"/>
        <w:jc w:val="both"/>
        <w:rPr>
          <w:rStyle w:val="8"/>
          <w:rFonts w:hint="eastAsia" w:ascii="仿宋_GB2312" w:hAnsi="仿宋_GB2312" w:eastAsia="仿宋_GB2312" w:cs="仿宋_GB2312"/>
          <w:color w:val="auto"/>
          <w:kern w:val="2"/>
          <w:sz w:val="32"/>
          <w:szCs w:val="32"/>
          <w:u w:val="none" w:color="auto"/>
        </w:rPr>
      </w:pPr>
      <w:r>
        <w:rPr>
          <w:rStyle w:val="8"/>
          <w:rFonts w:hint="eastAsia" w:ascii="仿宋_GB2312" w:hAnsi="仿宋_GB2312" w:eastAsia="仿宋_GB2312" w:cs="仿宋_GB2312"/>
          <w:color w:val="auto"/>
          <w:kern w:val="2"/>
          <w:sz w:val="32"/>
          <w:szCs w:val="32"/>
          <w:u w:val="none" w:color="auto"/>
        </w:rPr>
        <w:t>3</w:t>
      </w:r>
      <w:r>
        <w:rPr>
          <w:rStyle w:val="8"/>
          <w:rFonts w:hint="eastAsia" w:ascii="仿宋_GB2312" w:hAnsi="仿宋_GB2312" w:eastAsia="仿宋_GB2312" w:cs="仿宋_GB2312"/>
          <w:color w:val="auto"/>
          <w:kern w:val="2"/>
          <w:sz w:val="32"/>
          <w:szCs w:val="32"/>
          <w:u w:val="none" w:color="auto"/>
          <w:lang w:val="en-US"/>
        </w:rPr>
        <w:t>.</w:t>
      </w:r>
      <w:r>
        <w:rPr>
          <w:rStyle w:val="8"/>
          <w:rFonts w:hint="eastAsia" w:ascii="仿宋_GB2312" w:hAnsi="仿宋_GB2312" w:eastAsia="仿宋_GB2312" w:cs="仿宋_GB2312"/>
          <w:color w:val="auto"/>
          <w:kern w:val="2"/>
          <w:sz w:val="32"/>
          <w:szCs w:val="32"/>
          <w:u w:val="none" w:color="auto"/>
        </w:rPr>
        <w:t>服务期内，设备发生采购人无能力处理和修复的故障时，成交供应商应在接到采购人故障通知后2小时内派技术人员到达现场处理，成交供应商负责其所有费用。成交供应商现场无法修复的，必须立即提供备份产品或临时替代产品。</w:t>
      </w:r>
    </w:p>
    <w:p w14:paraId="419FE1C8">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bCs/>
          <w:kern w:val="2"/>
          <w:sz w:val="32"/>
          <w:szCs w:val="32"/>
        </w:rPr>
      </w:pPr>
      <w:r>
        <w:rPr>
          <w:rStyle w:val="8"/>
          <w:rFonts w:hint="eastAsia" w:ascii="仿宋_GB2312" w:hAnsi="仿宋_GB2312" w:eastAsia="仿宋_GB2312" w:cs="仿宋_GB2312"/>
          <w:kern w:val="2"/>
          <w:sz w:val="32"/>
          <w:szCs w:val="32"/>
          <w:u w:val="none" w:color="auto"/>
          <w:lang w:val="en-US"/>
        </w:rPr>
        <w:t>4.</w:t>
      </w:r>
      <w:r>
        <w:rPr>
          <w:rStyle w:val="8"/>
          <w:rFonts w:hint="eastAsia" w:ascii="仿宋_GB2312" w:hAnsi="仿宋_GB2312" w:eastAsia="仿宋_GB2312" w:cs="仿宋_GB2312"/>
          <w:kern w:val="2"/>
          <w:sz w:val="32"/>
          <w:szCs w:val="32"/>
          <w:u w:val="none" w:color="auto"/>
        </w:rPr>
        <w:t>维保人员配置</w:t>
      </w:r>
      <w:r>
        <w:rPr>
          <w:rStyle w:val="8"/>
          <w:rFonts w:hint="eastAsia" w:ascii="仿宋_GB2312" w:hAnsi="仿宋_GB2312" w:eastAsia="仿宋_GB2312" w:cs="仿宋_GB2312"/>
          <w:bCs/>
          <w:kern w:val="2"/>
          <w:sz w:val="32"/>
          <w:szCs w:val="32"/>
        </w:rPr>
        <w:t>数量：为本项目提供专职联络员1名、维修人员1名。</w:t>
      </w:r>
    </w:p>
    <w:p w14:paraId="679B08DA">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u w:val="none" w:color="auto"/>
        </w:rPr>
      </w:pPr>
      <w:r>
        <w:rPr>
          <w:rStyle w:val="8"/>
          <w:rFonts w:hint="eastAsia" w:ascii="仿宋_GB2312" w:hAnsi="仿宋_GB2312" w:eastAsia="仿宋_GB2312" w:cs="仿宋_GB2312"/>
          <w:bCs/>
          <w:kern w:val="2"/>
          <w:sz w:val="32"/>
          <w:szCs w:val="32"/>
          <w:u w:val="none" w:color="auto"/>
          <w:lang w:val="en-US"/>
        </w:rPr>
        <w:t>5.</w:t>
      </w:r>
      <w:r>
        <w:rPr>
          <w:rStyle w:val="8"/>
          <w:rFonts w:hint="eastAsia" w:ascii="仿宋_GB2312" w:hAnsi="仿宋_GB2312" w:eastAsia="仿宋_GB2312" w:cs="仿宋_GB2312"/>
          <w:kern w:val="2"/>
          <w:sz w:val="32"/>
          <w:szCs w:val="32"/>
          <w:u w:val="none" w:color="auto"/>
        </w:rPr>
        <w:t>维修维护要求：设备出现故障（包括设备运行故障、设备网络故障、设备收费错误等），供应商接到使用人员或医院电话后，可在线处置问题在12小时内处置完毕，需要到场处理的应在24小时内到场，48小时内处理完毕，不能48小时维修完毕的，应提供备用设备优先保障医院职工及患者使用。</w:t>
      </w:r>
    </w:p>
    <w:p w14:paraId="111E94DC">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u w:val="none" w:color="auto"/>
        </w:rPr>
      </w:pPr>
      <w:r>
        <w:rPr>
          <w:rStyle w:val="8"/>
          <w:rFonts w:hint="eastAsia" w:ascii="仿宋_GB2312" w:hAnsi="仿宋_GB2312" w:eastAsia="仿宋_GB2312" w:cs="仿宋_GB2312"/>
          <w:kern w:val="2"/>
          <w:sz w:val="32"/>
          <w:szCs w:val="32"/>
          <w:u w:val="none" w:color="auto"/>
          <w:lang w:val="en-US" w:eastAsia="zh-CN"/>
        </w:rPr>
        <w:t>6.</w:t>
      </w:r>
      <w:r>
        <w:rPr>
          <w:rStyle w:val="8"/>
          <w:rFonts w:hint="eastAsia" w:ascii="仿宋_GB2312" w:hAnsi="仿宋_GB2312" w:eastAsia="仿宋_GB2312" w:cs="仿宋_GB2312"/>
          <w:kern w:val="2"/>
          <w:sz w:val="32"/>
          <w:szCs w:val="32"/>
          <w:u w:val="none" w:color="auto"/>
        </w:rPr>
        <w:t>对磨损严重，已影响使用感受的，供应商应在医院要求下，采取维修或更换的方式，改善用户的体验感受。</w:t>
      </w:r>
    </w:p>
    <w:p w14:paraId="39B1B2F0">
      <w:pPr>
        <w:numPr>
          <w:ilvl w:val="255"/>
          <w:numId w:val="0"/>
        </w:numPr>
        <w:spacing w:line="360" w:lineRule="auto"/>
        <w:ind w:firstLine="643" w:firstLineChars="200"/>
        <w:jc w:val="both"/>
        <w:textAlignment w:val="baseline"/>
        <w:rPr>
          <w:rStyle w:val="8"/>
          <w:rFonts w:hint="eastAsia" w:ascii="仿宋_GB2312" w:hAnsi="仿宋_GB2312" w:eastAsia="仿宋_GB2312" w:cs="仿宋_GB2312"/>
          <w:b/>
          <w:bCs/>
          <w:kern w:val="2"/>
          <w:sz w:val="32"/>
          <w:szCs w:val="32"/>
          <w:u w:val="none" w:color="auto"/>
          <w:lang w:val="en-US"/>
        </w:rPr>
      </w:pPr>
      <w:r>
        <w:rPr>
          <w:rStyle w:val="8"/>
          <w:rFonts w:hint="eastAsia" w:ascii="仿宋_GB2312" w:hAnsi="仿宋_GB2312" w:eastAsia="仿宋_GB2312" w:cs="仿宋_GB2312"/>
          <w:b/>
          <w:bCs/>
          <w:kern w:val="2"/>
          <w:sz w:val="32"/>
          <w:szCs w:val="32"/>
          <w:u w:val="none" w:color="auto"/>
          <w:lang w:val="en-US"/>
        </w:rPr>
        <w:t>（四）收费标准</w:t>
      </w:r>
    </w:p>
    <w:p w14:paraId="09F8A880">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b/>
          <w:bCs/>
          <w:kern w:val="2"/>
          <w:sz w:val="32"/>
          <w:szCs w:val="32"/>
          <w:u w:val="none" w:color="auto"/>
          <w:lang w:val="en-US"/>
        </w:rPr>
      </w:pPr>
      <w:r>
        <w:rPr>
          <w:rStyle w:val="8"/>
          <w:rFonts w:hint="eastAsia" w:ascii="仿宋_GB2312" w:hAnsi="仿宋_GB2312" w:eastAsia="仿宋_GB2312" w:cs="仿宋_GB2312"/>
          <w:kern w:val="2"/>
          <w:sz w:val="32"/>
          <w:szCs w:val="32"/>
          <w:u w:val="none" w:color="auto"/>
          <w:lang w:val="en-US" w:eastAsia="zh-CN"/>
        </w:rPr>
        <w:t>收费标准：每天免费使用1小时，1小时后每小时收取4元，不足1小时按1小时计算，每日最高30元封顶，押金199元。</w:t>
      </w:r>
    </w:p>
    <w:p w14:paraId="362728DA">
      <w:pPr>
        <w:numPr>
          <w:ilvl w:val="255"/>
          <w:numId w:val="0"/>
        </w:numPr>
        <w:spacing w:line="360" w:lineRule="auto"/>
        <w:ind w:firstLine="643" w:firstLineChars="200"/>
        <w:jc w:val="both"/>
        <w:textAlignment w:val="baseline"/>
        <w:rPr>
          <w:rStyle w:val="8"/>
          <w:rFonts w:hint="eastAsia" w:ascii="仿宋_GB2312" w:hAnsi="仿宋_GB2312" w:eastAsia="仿宋_GB2312" w:cs="仿宋_GB2312"/>
          <w:b/>
          <w:bCs/>
          <w:kern w:val="2"/>
          <w:sz w:val="32"/>
          <w:szCs w:val="32"/>
          <w:u w:val="none" w:color="auto"/>
        </w:rPr>
      </w:pPr>
      <w:r>
        <w:rPr>
          <w:rStyle w:val="8"/>
          <w:rFonts w:hint="eastAsia" w:ascii="仿宋_GB2312" w:hAnsi="仿宋_GB2312" w:eastAsia="仿宋_GB2312" w:cs="仿宋_GB2312"/>
          <w:b/>
          <w:bCs/>
          <w:kern w:val="2"/>
          <w:sz w:val="32"/>
          <w:szCs w:val="32"/>
          <w:u w:val="none" w:color="auto"/>
          <w:lang w:val="en-US"/>
        </w:rPr>
        <w:t>（五）</w:t>
      </w:r>
      <w:r>
        <w:rPr>
          <w:rStyle w:val="8"/>
          <w:rFonts w:hint="eastAsia" w:ascii="仿宋_GB2312" w:hAnsi="仿宋_GB2312" w:eastAsia="仿宋_GB2312" w:cs="仿宋_GB2312"/>
          <w:b/>
          <w:bCs/>
          <w:kern w:val="2"/>
          <w:sz w:val="32"/>
          <w:szCs w:val="32"/>
          <w:u w:val="none" w:color="auto"/>
        </w:rPr>
        <w:t>商务要求</w:t>
      </w:r>
    </w:p>
    <w:p w14:paraId="614EC7D1">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highlight w:val="none"/>
          <w:u w:val="none" w:color="auto"/>
        </w:rPr>
      </w:pPr>
      <w:r>
        <w:rPr>
          <w:rStyle w:val="8"/>
          <w:rFonts w:hint="eastAsia" w:ascii="仿宋_GB2312" w:hAnsi="仿宋_GB2312" w:eastAsia="仿宋_GB2312" w:cs="仿宋_GB2312"/>
          <w:kern w:val="2"/>
          <w:sz w:val="32"/>
          <w:szCs w:val="32"/>
          <w:highlight w:val="none"/>
          <w:u w:val="none" w:color="auto"/>
          <w:lang w:val="en-US"/>
        </w:rPr>
        <w:t>服务</w:t>
      </w:r>
      <w:r>
        <w:rPr>
          <w:rStyle w:val="8"/>
          <w:rFonts w:hint="eastAsia" w:ascii="仿宋_GB2312" w:hAnsi="仿宋_GB2312" w:eastAsia="仿宋_GB2312" w:cs="仿宋_GB2312"/>
          <w:kern w:val="2"/>
          <w:sz w:val="32"/>
          <w:szCs w:val="32"/>
          <w:highlight w:val="none"/>
          <w:u w:val="none" w:color="auto"/>
        </w:rPr>
        <w:t>周期：</w:t>
      </w:r>
      <w:r>
        <w:rPr>
          <w:rStyle w:val="8"/>
          <w:rFonts w:hint="eastAsia" w:ascii="仿宋_GB2312" w:hAnsi="仿宋_GB2312" w:eastAsia="仿宋_GB2312" w:cs="仿宋_GB2312"/>
          <w:kern w:val="2"/>
          <w:sz w:val="32"/>
          <w:szCs w:val="32"/>
          <w:highlight w:val="none"/>
          <w:u w:val="none" w:color="auto"/>
          <w:lang w:val="en-US"/>
        </w:rPr>
        <w:t>3</w:t>
      </w:r>
      <w:r>
        <w:rPr>
          <w:rStyle w:val="8"/>
          <w:rFonts w:hint="eastAsia" w:ascii="仿宋_GB2312" w:hAnsi="仿宋_GB2312" w:eastAsia="仿宋_GB2312" w:cs="仿宋_GB2312"/>
          <w:kern w:val="2"/>
          <w:sz w:val="32"/>
          <w:szCs w:val="32"/>
          <w:highlight w:val="none"/>
          <w:u w:val="none" w:color="auto"/>
        </w:rPr>
        <w:t>年。</w:t>
      </w:r>
    </w:p>
    <w:p w14:paraId="38528414">
      <w:pPr>
        <w:numPr>
          <w:ilvl w:val="255"/>
          <w:numId w:val="0"/>
        </w:numPr>
        <w:spacing w:line="360" w:lineRule="auto"/>
        <w:ind w:firstLine="643" w:firstLineChars="200"/>
        <w:jc w:val="both"/>
        <w:textAlignment w:val="baseline"/>
        <w:rPr>
          <w:rStyle w:val="8"/>
          <w:rFonts w:hint="eastAsia" w:ascii="仿宋_GB2312" w:hAnsi="仿宋_GB2312" w:eastAsia="仿宋_GB2312" w:cs="仿宋_GB2312"/>
          <w:b/>
          <w:bCs/>
          <w:kern w:val="2"/>
          <w:sz w:val="32"/>
          <w:szCs w:val="32"/>
          <w:highlight w:val="none"/>
        </w:rPr>
      </w:pPr>
      <w:r>
        <w:rPr>
          <w:rStyle w:val="8"/>
          <w:rFonts w:hint="eastAsia" w:ascii="仿宋_GB2312" w:hAnsi="仿宋_GB2312" w:eastAsia="仿宋_GB2312" w:cs="仿宋_GB2312"/>
          <w:b/>
          <w:bCs/>
          <w:kern w:val="2"/>
          <w:sz w:val="32"/>
          <w:szCs w:val="32"/>
          <w:highlight w:val="none"/>
        </w:rPr>
        <w:t>（</w:t>
      </w:r>
      <w:r>
        <w:rPr>
          <w:rStyle w:val="8"/>
          <w:rFonts w:hint="eastAsia" w:ascii="仿宋_GB2312" w:hAnsi="仿宋_GB2312" w:eastAsia="仿宋_GB2312" w:cs="仿宋_GB2312"/>
          <w:b/>
          <w:bCs/>
          <w:kern w:val="2"/>
          <w:sz w:val="32"/>
          <w:szCs w:val="32"/>
          <w:highlight w:val="none"/>
          <w:lang w:val="en-US"/>
        </w:rPr>
        <w:t>六</w:t>
      </w:r>
      <w:r>
        <w:rPr>
          <w:rStyle w:val="8"/>
          <w:rFonts w:hint="eastAsia" w:ascii="仿宋_GB2312" w:hAnsi="仿宋_GB2312" w:eastAsia="仿宋_GB2312" w:cs="仿宋_GB2312"/>
          <w:b/>
          <w:bCs/>
          <w:kern w:val="2"/>
          <w:sz w:val="32"/>
          <w:szCs w:val="32"/>
          <w:highlight w:val="none"/>
        </w:rPr>
        <w:t>）场地及用电费用付款方式</w:t>
      </w:r>
    </w:p>
    <w:p w14:paraId="19872C3F">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highlight w:val="none"/>
        </w:rPr>
      </w:pPr>
      <w:r>
        <w:rPr>
          <w:rStyle w:val="8"/>
          <w:rFonts w:hint="eastAsia" w:ascii="仿宋_GB2312" w:hAnsi="仿宋_GB2312" w:eastAsia="仿宋_GB2312" w:cs="仿宋_GB2312"/>
          <w:kern w:val="2"/>
          <w:sz w:val="32"/>
          <w:szCs w:val="32"/>
          <w:highlight w:val="none"/>
          <w:lang w:val="en-US" w:eastAsia="zh-CN"/>
        </w:rPr>
        <w:t>1.供应商应向医院支付日常管理费用，包括但不限于水电、消毒清理、场地占用等，不低于其</w:t>
      </w:r>
      <w:r>
        <w:rPr>
          <w:rStyle w:val="8"/>
          <w:rFonts w:hint="default" w:ascii="仿宋_GB2312" w:hAnsi="仿宋_GB2312" w:eastAsia="仿宋_GB2312" w:cs="仿宋_GB2312"/>
          <w:kern w:val="2"/>
          <w:sz w:val="32"/>
          <w:szCs w:val="32"/>
          <w:highlight w:val="none"/>
          <w:lang w:val="en-US" w:eastAsia="zh-CN"/>
        </w:rPr>
        <w:t>投放设备总收入</w:t>
      </w:r>
      <w:r>
        <w:rPr>
          <w:rStyle w:val="8"/>
          <w:rFonts w:hint="eastAsia" w:ascii="仿宋_GB2312" w:hAnsi="仿宋_GB2312" w:eastAsia="仿宋_GB2312" w:cs="仿宋_GB2312"/>
          <w:kern w:val="2"/>
          <w:sz w:val="32"/>
          <w:szCs w:val="32"/>
          <w:highlight w:val="none"/>
          <w:lang w:val="en-US" w:eastAsia="zh-CN"/>
        </w:rPr>
        <w:t>的50%。</w:t>
      </w:r>
    </w:p>
    <w:p w14:paraId="715B823B">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kern w:val="2"/>
          <w:sz w:val="32"/>
          <w:szCs w:val="32"/>
          <w:highlight w:val="none"/>
          <w:u w:val="single" w:color="000000"/>
        </w:rPr>
      </w:pPr>
      <w:r>
        <w:rPr>
          <w:rStyle w:val="8"/>
          <w:rFonts w:hint="eastAsia" w:ascii="仿宋_GB2312" w:hAnsi="仿宋_GB2312" w:eastAsia="仿宋_GB2312" w:cs="仿宋_GB2312"/>
          <w:kern w:val="2"/>
          <w:sz w:val="32"/>
          <w:szCs w:val="32"/>
          <w:highlight w:val="none"/>
          <w:lang w:val="en-US"/>
        </w:rPr>
        <w:t>2.</w:t>
      </w:r>
      <w:r>
        <w:rPr>
          <w:rStyle w:val="8"/>
          <w:rFonts w:hint="eastAsia" w:ascii="仿宋_GB2312" w:hAnsi="仿宋_GB2312" w:eastAsia="仿宋_GB2312" w:cs="仿宋_GB2312"/>
          <w:kern w:val="2"/>
          <w:sz w:val="32"/>
          <w:szCs w:val="32"/>
          <w:highlight w:val="none"/>
        </w:rPr>
        <w:t>按</w:t>
      </w:r>
      <w:r>
        <w:rPr>
          <w:rStyle w:val="8"/>
          <w:rFonts w:hint="eastAsia" w:ascii="仿宋_GB2312" w:hAnsi="仿宋_GB2312" w:eastAsia="仿宋_GB2312" w:cs="仿宋_GB2312"/>
          <w:color w:val="000000" w:themeColor="text1"/>
          <w:kern w:val="2"/>
          <w:sz w:val="32"/>
          <w:szCs w:val="32"/>
          <w:highlight w:val="none"/>
          <w14:textFill>
            <w14:solidFill>
              <w14:schemeClr w14:val="tx1"/>
            </w14:solidFill>
          </w14:textFill>
        </w:rPr>
        <w:t>季</w:t>
      </w:r>
      <w:r>
        <w:rPr>
          <w:rStyle w:val="8"/>
          <w:rFonts w:hint="eastAsia" w:ascii="仿宋_GB2312" w:hAnsi="仿宋_GB2312" w:eastAsia="仿宋_GB2312" w:cs="仿宋_GB2312"/>
          <w:color w:val="000000" w:themeColor="text1"/>
          <w:kern w:val="2"/>
          <w:sz w:val="32"/>
          <w:szCs w:val="32"/>
          <w:highlight w:val="none"/>
          <w:lang w:val="en-US"/>
          <w14:textFill>
            <w14:solidFill>
              <w14:schemeClr w14:val="tx1"/>
            </w14:solidFill>
          </w14:textFill>
        </w:rPr>
        <w:t>度</w:t>
      </w:r>
      <w:r>
        <w:rPr>
          <w:rStyle w:val="8"/>
          <w:rFonts w:hint="eastAsia" w:ascii="仿宋_GB2312" w:hAnsi="仿宋_GB2312" w:eastAsia="仿宋_GB2312" w:cs="仿宋_GB2312"/>
          <w:color w:val="000000" w:themeColor="text1"/>
          <w:kern w:val="2"/>
          <w:sz w:val="32"/>
          <w:szCs w:val="32"/>
          <w:highlight w:val="none"/>
          <w14:textFill>
            <w14:solidFill>
              <w14:schemeClr w14:val="tx1"/>
            </w14:solidFill>
          </w14:textFill>
        </w:rPr>
        <w:t>结算，供应商</w:t>
      </w:r>
      <w:r>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t>每季度首月10日内提交上季度使用量后台数据报表，经医院审</w:t>
      </w:r>
      <w:r>
        <w:rPr>
          <w:rStyle w:val="8"/>
          <w:rFonts w:hint="eastAsia" w:ascii="仿宋_GB2312" w:hAnsi="仿宋_GB2312" w:eastAsia="仿宋_GB2312" w:cs="仿宋_GB2312"/>
          <w:sz w:val="32"/>
          <w:szCs w:val="32"/>
          <w:highlight w:val="none"/>
        </w:rPr>
        <w:t>核后，5日内支付</w:t>
      </w:r>
      <w:r>
        <w:rPr>
          <w:rStyle w:val="8"/>
          <w:rFonts w:hint="eastAsia" w:ascii="仿宋_GB2312" w:hAnsi="仿宋_GB2312" w:eastAsia="仿宋_GB2312" w:cs="仿宋_GB2312"/>
          <w:sz w:val="32"/>
          <w:szCs w:val="32"/>
          <w:highlight w:val="none"/>
          <w:lang w:val="en-US"/>
        </w:rPr>
        <w:t>给医院</w:t>
      </w:r>
      <w:r>
        <w:rPr>
          <w:rStyle w:val="8"/>
          <w:rFonts w:hint="eastAsia" w:ascii="仿宋_GB2312" w:hAnsi="仿宋_GB2312" w:eastAsia="仿宋_GB2312" w:cs="仿宋_GB2312"/>
          <w:sz w:val="32"/>
          <w:szCs w:val="32"/>
          <w:highlight w:val="none"/>
        </w:rPr>
        <w:t>相关费用，未按期支付费和报表医院有权终止协议。</w:t>
      </w:r>
    </w:p>
    <w:p w14:paraId="20F59EF3">
      <w:pPr>
        <w:numPr>
          <w:ilvl w:val="255"/>
          <w:numId w:val="0"/>
        </w:numPr>
        <w:spacing w:line="360" w:lineRule="auto"/>
        <w:ind w:firstLine="643" w:firstLineChars="200"/>
        <w:jc w:val="both"/>
        <w:textAlignment w:val="baseline"/>
        <w:rPr>
          <w:rStyle w:val="8"/>
          <w:rFonts w:hint="eastAsia" w:ascii="仿宋_GB2312" w:hAnsi="仿宋_GB2312" w:eastAsia="仿宋_GB2312" w:cs="仿宋_GB2312"/>
          <w:b/>
          <w:bCs/>
          <w:kern w:val="2"/>
          <w:sz w:val="32"/>
          <w:szCs w:val="32"/>
          <w:highlight w:val="none"/>
          <w:u w:val="none" w:color="auto"/>
        </w:rPr>
      </w:pPr>
      <w:r>
        <w:rPr>
          <w:rStyle w:val="8"/>
          <w:rFonts w:hint="eastAsia" w:ascii="仿宋_GB2312" w:hAnsi="仿宋_GB2312" w:eastAsia="仿宋_GB2312" w:cs="仿宋_GB2312"/>
          <w:b/>
          <w:bCs/>
          <w:kern w:val="2"/>
          <w:sz w:val="32"/>
          <w:szCs w:val="32"/>
          <w:highlight w:val="none"/>
          <w:u w:val="none" w:color="auto"/>
        </w:rPr>
        <w:t>（</w:t>
      </w:r>
      <w:r>
        <w:rPr>
          <w:rStyle w:val="8"/>
          <w:rFonts w:hint="eastAsia" w:ascii="仿宋_GB2312" w:hAnsi="仿宋_GB2312" w:eastAsia="仿宋_GB2312" w:cs="仿宋_GB2312"/>
          <w:b/>
          <w:bCs/>
          <w:kern w:val="2"/>
          <w:sz w:val="32"/>
          <w:szCs w:val="32"/>
          <w:highlight w:val="none"/>
          <w:u w:val="none" w:color="auto"/>
          <w:lang w:val="en-US"/>
        </w:rPr>
        <w:t>七</w:t>
      </w:r>
      <w:r>
        <w:rPr>
          <w:rStyle w:val="8"/>
          <w:rFonts w:hint="eastAsia" w:ascii="仿宋_GB2312" w:hAnsi="仿宋_GB2312" w:eastAsia="仿宋_GB2312" w:cs="仿宋_GB2312"/>
          <w:b/>
          <w:bCs/>
          <w:kern w:val="2"/>
          <w:sz w:val="32"/>
          <w:szCs w:val="32"/>
          <w:highlight w:val="none"/>
          <w:u w:val="none" w:color="auto"/>
        </w:rPr>
        <w:t>）收费管理要求</w:t>
      </w:r>
    </w:p>
    <w:p w14:paraId="2D576091">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bCs/>
          <w:kern w:val="2"/>
          <w:sz w:val="32"/>
          <w:szCs w:val="32"/>
        </w:rPr>
      </w:pPr>
      <w:r>
        <w:rPr>
          <w:rStyle w:val="8"/>
          <w:rFonts w:hint="eastAsia" w:ascii="仿宋_GB2312" w:hAnsi="仿宋_GB2312" w:eastAsia="仿宋_GB2312" w:cs="仿宋_GB2312"/>
          <w:bCs/>
          <w:kern w:val="2"/>
          <w:sz w:val="32"/>
          <w:szCs w:val="32"/>
        </w:rPr>
        <w:t>1</w:t>
      </w:r>
      <w:r>
        <w:rPr>
          <w:rStyle w:val="8"/>
          <w:rFonts w:hint="eastAsia" w:ascii="仿宋_GB2312" w:hAnsi="仿宋_GB2312" w:eastAsia="仿宋_GB2312" w:cs="仿宋_GB2312"/>
          <w:bCs/>
          <w:kern w:val="2"/>
          <w:sz w:val="32"/>
          <w:szCs w:val="32"/>
          <w:lang w:val="en-US"/>
        </w:rPr>
        <w:t>.</w:t>
      </w:r>
      <w:r>
        <w:rPr>
          <w:rStyle w:val="8"/>
          <w:rFonts w:hint="eastAsia" w:ascii="仿宋_GB2312" w:hAnsi="仿宋_GB2312" w:eastAsia="仿宋_GB2312" w:cs="仿宋_GB2312"/>
          <w:bCs/>
          <w:kern w:val="2"/>
          <w:sz w:val="32"/>
          <w:szCs w:val="32"/>
        </w:rPr>
        <w:t>供应商如若需要调整共享</w:t>
      </w:r>
      <w:r>
        <w:rPr>
          <w:rFonts w:hint="eastAsia" w:ascii="仿宋_GB2312" w:hAnsi="仿宋_GB2312" w:eastAsia="仿宋_GB2312" w:cs="仿宋_GB2312"/>
          <w:sz w:val="32"/>
          <w:szCs w:val="32"/>
          <w:lang w:eastAsia="zh-CN"/>
        </w:rPr>
        <w:t>轮椅</w:t>
      </w:r>
      <w:r>
        <w:rPr>
          <w:rStyle w:val="8"/>
          <w:rFonts w:hint="eastAsia" w:ascii="仿宋_GB2312" w:hAnsi="仿宋_GB2312" w:eastAsia="仿宋_GB2312" w:cs="仿宋_GB2312"/>
          <w:bCs/>
          <w:kern w:val="2"/>
          <w:sz w:val="32"/>
          <w:szCs w:val="32"/>
        </w:rPr>
        <w:t>的收费标准，须得到医院审核同意后调整。</w:t>
      </w:r>
    </w:p>
    <w:p w14:paraId="4D66CDCF">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bCs/>
          <w:kern w:val="2"/>
          <w:sz w:val="32"/>
          <w:szCs w:val="32"/>
        </w:rPr>
      </w:pPr>
      <w:r>
        <w:rPr>
          <w:rStyle w:val="8"/>
          <w:rFonts w:hint="eastAsia" w:ascii="仿宋_GB2312" w:hAnsi="仿宋_GB2312" w:eastAsia="仿宋_GB2312" w:cs="仿宋_GB2312"/>
          <w:bCs/>
          <w:kern w:val="2"/>
          <w:sz w:val="32"/>
          <w:szCs w:val="32"/>
        </w:rPr>
        <w:t>2</w:t>
      </w:r>
      <w:r>
        <w:rPr>
          <w:rStyle w:val="8"/>
          <w:rFonts w:hint="eastAsia" w:ascii="仿宋_GB2312" w:hAnsi="仿宋_GB2312" w:eastAsia="仿宋_GB2312" w:cs="仿宋_GB2312"/>
          <w:bCs/>
          <w:kern w:val="2"/>
          <w:sz w:val="32"/>
          <w:szCs w:val="32"/>
          <w:lang w:val="en-US"/>
        </w:rPr>
        <w:t>.</w:t>
      </w:r>
      <w:r>
        <w:rPr>
          <w:rStyle w:val="8"/>
          <w:rFonts w:hint="eastAsia" w:ascii="仿宋_GB2312" w:hAnsi="仿宋_GB2312" w:eastAsia="仿宋_GB2312" w:cs="仿宋_GB2312"/>
          <w:bCs/>
          <w:kern w:val="2"/>
          <w:sz w:val="32"/>
          <w:szCs w:val="32"/>
        </w:rPr>
        <w:t>提供后台账号，便于医院随时查看使用情况（能够查看每台设备每天使用时长，收费标准，收费金额，具有月统计功能）。</w:t>
      </w:r>
    </w:p>
    <w:p w14:paraId="09F229BD">
      <w:pPr>
        <w:numPr>
          <w:ilvl w:val="255"/>
          <w:numId w:val="0"/>
        </w:numPr>
        <w:spacing w:line="360" w:lineRule="auto"/>
        <w:ind w:firstLine="643" w:firstLineChars="200"/>
        <w:jc w:val="both"/>
        <w:textAlignment w:val="baseline"/>
        <w:rPr>
          <w:rStyle w:val="8"/>
          <w:rFonts w:hint="eastAsia" w:ascii="仿宋_GB2312" w:hAnsi="仿宋_GB2312" w:eastAsia="仿宋_GB2312" w:cs="仿宋_GB2312"/>
          <w:b/>
          <w:bCs w:val="0"/>
          <w:kern w:val="2"/>
          <w:sz w:val="32"/>
          <w:szCs w:val="32"/>
        </w:rPr>
      </w:pPr>
      <w:r>
        <w:rPr>
          <w:rStyle w:val="8"/>
          <w:rFonts w:hint="eastAsia" w:ascii="仿宋_GB2312" w:hAnsi="仿宋_GB2312" w:eastAsia="仿宋_GB2312" w:cs="仿宋_GB2312"/>
          <w:b/>
          <w:bCs w:val="0"/>
          <w:kern w:val="2"/>
          <w:sz w:val="32"/>
          <w:szCs w:val="32"/>
        </w:rPr>
        <w:t>（</w:t>
      </w:r>
      <w:r>
        <w:rPr>
          <w:rStyle w:val="8"/>
          <w:rFonts w:hint="eastAsia" w:ascii="仿宋_GB2312" w:hAnsi="仿宋_GB2312" w:eastAsia="仿宋_GB2312" w:cs="仿宋_GB2312"/>
          <w:b/>
          <w:bCs w:val="0"/>
          <w:kern w:val="2"/>
          <w:sz w:val="32"/>
          <w:szCs w:val="32"/>
          <w:lang w:val="en-US"/>
        </w:rPr>
        <w:t>八</w:t>
      </w:r>
      <w:r>
        <w:rPr>
          <w:rStyle w:val="8"/>
          <w:rFonts w:hint="eastAsia" w:ascii="仿宋_GB2312" w:hAnsi="仿宋_GB2312" w:eastAsia="仿宋_GB2312" w:cs="仿宋_GB2312"/>
          <w:b/>
          <w:bCs w:val="0"/>
          <w:kern w:val="2"/>
          <w:sz w:val="32"/>
          <w:szCs w:val="32"/>
        </w:rPr>
        <w:t>）保险要求</w:t>
      </w:r>
    </w:p>
    <w:p w14:paraId="0263A6DE">
      <w:pPr>
        <w:spacing w:line="360" w:lineRule="auto"/>
        <w:ind w:firstLine="640" w:firstLineChars="200"/>
        <w:jc w:val="both"/>
        <w:textAlignment w:val="baseline"/>
        <w:rPr>
          <w:rStyle w:val="8"/>
          <w:rFonts w:hint="eastAsia" w:ascii="仿宋_GB2312" w:hAnsi="仿宋_GB2312" w:eastAsia="仿宋_GB2312" w:cs="仿宋_GB2312"/>
          <w:bCs/>
          <w:kern w:val="2"/>
          <w:sz w:val="32"/>
          <w:szCs w:val="32"/>
        </w:rPr>
      </w:pPr>
      <w:r>
        <w:rPr>
          <w:rStyle w:val="8"/>
          <w:rFonts w:hint="eastAsia" w:ascii="仿宋_GB2312" w:hAnsi="仿宋_GB2312" w:eastAsia="仿宋_GB2312" w:cs="仿宋_GB2312"/>
          <w:bCs/>
          <w:kern w:val="2"/>
          <w:sz w:val="32"/>
          <w:szCs w:val="32"/>
        </w:rPr>
        <w:t>1</w:t>
      </w:r>
      <w:r>
        <w:rPr>
          <w:rStyle w:val="8"/>
          <w:rFonts w:hint="eastAsia" w:ascii="仿宋_GB2312" w:hAnsi="仿宋_GB2312" w:eastAsia="仿宋_GB2312" w:cs="仿宋_GB2312"/>
          <w:bCs/>
          <w:kern w:val="2"/>
          <w:sz w:val="32"/>
          <w:szCs w:val="32"/>
          <w:lang w:val="en-US"/>
        </w:rPr>
        <w:t>.</w:t>
      </w:r>
      <w:r>
        <w:rPr>
          <w:rStyle w:val="8"/>
          <w:rFonts w:hint="eastAsia" w:ascii="仿宋_GB2312" w:hAnsi="仿宋_GB2312" w:eastAsia="仿宋_GB2312" w:cs="仿宋_GB2312"/>
          <w:bCs/>
          <w:kern w:val="2"/>
          <w:sz w:val="32"/>
          <w:szCs w:val="32"/>
        </w:rPr>
        <w:t>供应商针对医院共享轮椅服务项目，在服务合同期间须购买对于医院第三方责任人的保险，如发生意外事故，及时支付相关赔偿费用，包括对第三方使用人在</w:t>
      </w:r>
      <w:r>
        <w:rPr>
          <w:rFonts w:hint="eastAsia" w:ascii="仿宋_GB2312" w:hAnsi="仿宋_GB2312" w:eastAsia="仿宋_GB2312" w:cs="仿宋_GB2312"/>
          <w:sz w:val="32"/>
          <w:szCs w:val="32"/>
          <w:lang w:eastAsia="zh-CN"/>
        </w:rPr>
        <w:t>轮椅</w:t>
      </w:r>
      <w:r>
        <w:rPr>
          <w:rStyle w:val="8"/>
          <w:rFonts w:hint="eastAsia" w:ascii="仿宋_GB2312" w:hAnsi="仿宋_GB2312" w:eastAsia="仿宋_GB2312" w:cs="仿宋_GB2312"/>
          <w:bCs/>
          <w:kern w:val="2"/>
          <w:sz w:val="32"/>
          <w:szCs w:val="32"/>
        </w:rPr>
        <w:t>使用过程出现事故时赔偿费用。</w:t>
      </w:r>
    </w:p>
    <w:p w14:paraId="0EEC14A2">
      <w:pPr>
        <w:spacing w:line="360" w:lineRule="auto"/>
        <w:ind w:firstLine="640" w:firstLineChars="200"/>
        <w:jc w:val="both"/>
        <w:textAlignment w:val="baseline"/>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bCs/>
          <w:kern w:val="2"/>
          <w:sz w:val="32"/>
          <w:szCs w:val="32"/>
        </w:rPr>
        <w:t>2</w:t>
      </w:r>
      <w:r>
        <w:rPr>
          <w:rStyle w:val="8"/>
          <w:rFonts w:hint="eastAsia" w:ascii="仿宋_GB2312" w:hAnsi="仿宋_GB2312" w:eastAsia="仿宋_GB2312" w:cs="仿宋_GB2312"/>
          <w:bCs/>
          <w:kern w:val="2"/>
          <w:sz w:val="32"/>
          <w:szCs w:val="32"/>
          <w:lang w:val="en-US"/>
        </w:rPr>
        <w:t>.</w:t>
      </w:r>
      <w:r>
        <w:rPr>
          <w:rStyle w:val="8"/>
          <w:rFonts w:hint="eastAsia" w:ascii="仿宋_GB2312" w:hAnsi="仿宋_GB2312" w:eastAsia="仿宋_GB2312" w:cs="仿宋_GB2312"/>
          <w:sz w:val="32"/>
          <w:szCs w:val="32"/>
        </w:rPr>
        <w:t>有针对本项目的承保方案，有保险公司的责任保险承保，项目运行过程中产生的事故，由供应商承担与医院无关。</w:t>
      </w:r>
    </w:p>
    <w:p w14:paraId="177EDA05">
      <w:pPr>
        <w:spacing w:line="360" w:lineRule="auto"/>
        <w:ind w:firstLine="640" w:firstLineChars="200"/>
        <w:jc w:val="both"/>
        <w:textAlignment w:val="baseline"/>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3</w:t>
      </w:r>
      <w:r>
        <w:rPr>
          <w:rStyle w:val="8"/>
          <w:rFonts w:hint="eastAsia" w:ascii="仿宋_GB2312" w:hAnsi="仿宋_GB2312" w:eastAsia="仿宋_GB2312" w:cs="仿宋_GB2312"/>
          <w:sz w:val="32"/>
          <w:szCs w:val="32"/>
          <w:lang w:val="en-US"/>
        </w:rPr>
        <w:t>.</w:t>
      </w:r>
      <w:r>
        <w:rPr>
          <w:rStyle w:val="8"/>
          <w:rFonts w:hint="eastAsia" w:ascii="仿宋_GB2312" w:hAnsi="仿宋_GB2312" w:eastAsia="仿宋_GB2312" w:cs="仿宋_GB2312"/>
          <w:sz w:val="32"/>
          <w:szCs w:val="32"/>
        </w:rPr>
        <w:t>确保使用中设备处于保险期内，保险变更情况及时告知医院备案。</w:t>
      </w:r>
    </w:p>
    <w:p w14:paraId="73361E65">
      <w:pPr>
        <w:numPr>
          <w:ilvl w:val="255"/>
          <w:numId w:val="0"/>
        </w:numPr>
        <w:spacing w:line="360" w:lineRule="auto"/>
        <w:ind w:firstLine="643" w:firstLineChars="200"/>
        <w:jc w:val="both"/>
        <w:textAlignment w:val="baseline"/>
        <w:rPr>
          <w:rStyle w:val="8"/>
          <w:rFonts w:hint="eastAsia" w:ascii="仿宋_GB2312" w:hAnsi="仿宋_GB2312" w:eastAsia="仿宋_GB2312" w:cs="仿宋_GB2312"/>
          <w:b/>
          <w:bCs w:val="0"/>
          <w:kern w:val="2"/>
          <w:sz w:val="32"/>
          <w:szCs w:val="32"/>
        </w:rPr>
      </w:pPr>
      <w:r>
        <w:rPr>
          <w:rStyle w:val="8"/>
          <w:rFonts w:hint="eastAsia" w:ascii="仿宋_GB2312" w:hAnsi="仿宋_GB2312" w:eastAsia="仿宋_GB2312" w:cs="仿宋_GB2312"/>
          <w:b/>
          <w:bCs w:val="0"/>
          <w:kern w:val="2"/>
          <w:sz w:val="32"/>
          <w:szCs w:val="32"/>
        </w:rPr>
        <w:t>（</w:t>
      </w:r>
      <w:r>
        <w:rPr>
          <w:rStyle w:val="8"/>
          <w:rFonts w:hint="eastAsia" w:ascii="仿宋_GB2312" w:hAnsi="仿宋_GB2312" w:eastAsia="仿宋_GB2312" w:cs="仿宋_GB2312"/>
          <w:b/>
          <w:bCs w:val="0"/>
          <w:kern w:val="2"/>
          <w:sz w:val="32"/>
          <w:szCs w:val="32"/>
          <w:lang w:val="en-US"/>
        </w:rPr>
        <w:t>九</w:t>
      </w:r>
      <w:r>
        <w:rPr>
          <w:rStyle w:val="8"/>
          <w:rFonts w:hint="eastAsia" w:ascii="仿宋_GB2312" w:hAnsi="仿宋_GB2312" w:eastAsia="仿宋_GB2312" w:cs="仿宋_GB2312"/>
          <w:b/>
          <w:bCs w:val="0"/>
          <w:kern w:val="2"/>
          <w:sz w:val="32"/>
          <w:szCs w:val="32"/>
        </w:rPr>
        <w:t>）合同执行完毕后撤场要求</w:t>
      </w:r>
    </w:p>
    <w:p w14:paraId="7D0A27CC">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bCs/>
          <w:kern w:val="2"/>
          <w:sz w:val="32"/>
          <w:szCs w:val="32"/>
        </w:rPr>
      </w:pPr>
      <w:r>
        <w:rPr>
          <w:rStyle w:val="8"/>
          <w:rFonts w:hint="eastAsia" w:ascii="仿宋_GB2312" w:hAnsi="仿宋_GB2312" w:eastAsia="仿宋_GB2312" w:cs="仿宋_GB2312"/>
          <w:bCs/>
          <w:kern w:val="2"/>
          <w:sz w:val="32"/>
          <w:szCs w:val="32"/>
        </w:rPr>
        <w:t>服务期满，经医院另行组织采购流标的，供应商应在15个日历天内将公司设备搬离医院，并承担由此产生的费用。</w:t>
      </w:r>
    </w:p>
    <w:p w14:paraId="758C5C17">
      <w:pPr>
        <w:numPr>
          <w:ilvl w:val="255"/>
          <w:numId w:val="0"/>
        </w:numPr>
        <w:spacing w:line="360" w:lineRule="auto"/>
        <w:ind w:firstLine="643" w:firstLineChars="200"/>
        <w:jc w:val="both"/>
        <w:textAlignment w:val="baseline"/>
        <w:rPr>
          <w:rStyle w:val="8"/>
          <w:rFonts w:hint="eastAsia" w:ascii="仿宋_GB2312" w:hAnsi="仿宋_GB2312" w:eastAsia="仿宋_GB2312" w:cs="仿宋_GB2312"/>
          <w:b/>
          <w:bCs/>
          <w:kern w:val="2"/>
          <w:sz w:val="32"/>
          <w:szCs w:val="32"/>
          <w:highlight w:val="none"/>
          <w:u w:val="none" w:color="auto"/>
        </w:rPr>
      </w:pPr>
      <w:r>
        <w:rPr>
          <w:rStyle w:val="8"/>
          <w:rFonts w:hint="eastAsia" w:ascii="仿宋_GB2312" w:hAnsi="仿宋_GB2312" w:eastAsia="仿宋_GB2312" w:cs="仿宋_GB2312"/>
          <w:b/>
          <w:bCs/>
          <w:kern w:val="2"/>
          <w:sz w:val="32"/>
          <w:szCs w:val="32"/>
          <w:highlight w:val="none"/>
          <w:u w:val="none" w:color="auto"/>
        </w:rPr>
        <w:t>（</w:t>
      </w:r>
      <w:r>
        <w:rPr>
          <w:rStyle w:val="8"/>
          <w:rFonts w:hint="eastAsia" w:ascii="仿宋_GB2312" w:hAnsi="仿宋_GB2312" w:eastAsia="仿宋_GB2312" w:cs="仿宋_GB2312"/>
          <w:b/>
          <w:bCs/>
          <w:kern w:val="2"/>
          <w:sz w:val="32"/>
          <w:szCs w:val="32"/>
          <w:highlight w:val="none"/>
          <w:u w:val="none" w:color="auto"/>
          <w:lang w:val="en-US"/>
        </w:rPr>
        <w:t>十</w:t>
      </w:r>
      <w:r>
        <w:rPr>
          <w:rStyle w:val="8"/>
          <w:rFonts w:hint="eastAsia" w:ascii="仿宋_GB2312" w:hAnsi="仿宋_GB2312" w:eastAsia="仿宋_GB2312" w:cs="仿宋_GB2312"/>
          <w:b/>
          <w:bCs/>
          <w:kern w:val="2"/>
          <w:sz w:val="32"/>
          <w:szCs w:val="32"/>
          <w:highlight w:val="none"/>
          <w:u w:val="none" w:color="auto"/>
        </w:rPr>
        <w:t>）责任条款</w:t>
      </w:r>
    </w:p>
    <w:p w14:paraId="17B617E7">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bCs/>
          <w:kern w:val="2"/>
          <w:sz w:val="32"/>
          <w:szCs w:val="32"/>
        </w:rPr>
      </w:pPr>
      <w:r>
        <w:rPr>
          <w:rStyle w:val="8"/>
          <w:rFonts w:hint="eastAsia" w:ascii="仿宋_GB2312" w:hAnsi="仿宋_GB2312" w:eastAsia="仿宋_GB2312" w:cs="仿宋_GB2312"/>
          <w:bCs/>
          <w:kern w:val="2"/>
          <w:sz w:val="32"/>
          <w:szCs w:val="32"/>
        </w:rPr>
        <w:t>1</w:t>
      </w:r>
      <w:r>
        <w:rPr>
          <w:rStyle w:val="8"/>
          <w:rFonts w:hint="eastAsia" w:ascii="仿宋_GB2312" w:hAnsi="仿宋_GB2312" w:eastAsia="仿宋_GB2312" w:cs="仿宋_GB2312"/>
          <w:bCs/>
          <w:kern w:val="2"/>
          <w:sz w:val="32"/>
          <w:szCs w:val="32"/>
          <w:lang w:val="en-US"/>
        </w:rPr>
        <w:t>.</w:t>
      </w:r>
      <w:r>
        <w:rPr>
          <w:rStyle w:val="8"/>
          <w:rFonts w:hint="eastAsia" w:ascii="仿宋_GB2312" w:hAnsi="仿宋_GB2312" w:eastAsia="仿宋_GB2312" w:cs="仿宋_GB2312"/>
          <w:bCs/>
          <w:kern w:val="2"/>
          <w:sz w:val="32"/>
          <w:szCs w:val="32"/>
        </w:rPr>
        <w:t>医院有权对供应商提供的产品及服务进行管理，供应商应无条件接受甲方管理，对检查中发现的问题，供应商应在医院要求时间内整改到位。</w:t>
      </w:r>
    </w:p>
    <w:p w14:paraId="4A8698AD">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bCs/>
          <w:kern w:val="2"/>
          <w:sz w:val="32"/>
          <w:szCs w:val="32"/>
        </w:rPr>
      </w:pPr>
      <w:r>
        <w:rPr>
          <w:rStyle w:val="8"/>
          <w:rFonts w:hint="eastAsia" w:ascii="仿宋_GB2312" w:hAnsi="仿宋_GB2312" w:eastAsia="仿宋_GB2312" w:cs="仿宋_GB2312"/>
          <w:bCs/>
          <w:kern w:val="2"/>
          <w:sz w:val="32"/>
          <w:szCs w:val="32"/>
        </w:rPr>
        <w:t>2</w:t>
      </w:r>
      <w:r>
        <w:rPr>
          <w:rStyle w:val="8"/>
          <w:rFonts w:hint="eastAsia" w:ascii="仿宋_GB2312" w:hAnsi="仿宋_GB2312" w:eastAsia="仿宋_GB2312" w:cs="仿宋_GB2312"/>
          <w:bCs/>
          <w:kern w:val="2"/>
          <w:sz w:val="32"/>
          <w:szCs w:val="32"/>
          <w:lang w:val="en-US"/>
        </w:rPr>
        <w:t>.</w:t>
      </w:r>
      <w:r>
        <w:rPr>
          <w:rStyle w:val="8"/>
          <w:rFonts w:hint="eastAsia" w:ascii="仿宋_GB2312" w:hAnsi="仿宋_GB2312" w:eastAsia="仿宋_GB2312" w:cs="仿宋_GB2312"/>
          <w:bCs/>
          <w:kern w:val="2"/>
          <w:sz w:val="32"/>
          <w:szCs w:val="32"/>
        </w:rPr>
        <w:t>患者及家属、医务人员等使用者在使用共享</w:t>
      </w:r>
      <w:r>
        <w:rPr>
          <w:rFonts w:hint="eastAsia" w:ascii="仿宋_GB2312" w:hAnsi="仿宋_GB2312" w:eastAsia="仿宋_GB2312" w:cs="仿宋_GB2312"/>
          <w:sz w:val="32"/>
          <w:szCs w:val="32"/>
          <w:lang w:eastAsia="zh-CN"/>
        </w:rPr>
        <w:t>轮椅</w:t>
      </w:r>
      <w:r>
        <w:rPr>
          <w:rStyle w:val="8"/>
          <w:rFonts w:hint="eastAsia" w:ascii="仿宋_GB2312" w:hAnsi="仿宋_GB2312" w:eastAsia="仿宋_GB2312" w:cs="仿宋_GB2312"/>
          <w:bCs/>
          <w:kern w:val="2"/>
          <w:sz w:val="32"/>
          <w:szCs w:val="32"/>
        </w:rPr>
        <w:t>过程中，因设备故障、设备清洁等问题以及供应商在履行职务过程中的的疏忽、失职、过错等故意或者过失造成的人身和财产损失，由供应商承担承担全部法律责任，医院无需承担任何责任，</w:t>
      </w:r>
      <w:r>
        <w:rPr>
          <w:rStyle w:val="8"/>
          <w:rFonts w:hint="eastAsia" w:ascii="仿宋_GB2312" w:hAnsi="仿宋_GB2312" w:eastAsia="仿宋_GB2312" w:cs="仿宋_GB2312"/>
          <w:kern w:val="2"/>
          <w:sz w:val="32"/>
          <w:szCs w:val="32"/>
        </w:rPr>
        <w:t>医院有权有求供应商立即停止提供服务、</w:t>
      </w:r>
      <w:r>
        <w:rPr>
          <w:rStyle w:val="8"/>
          <w:rFonts w:hint="eastAsia" w:ascii="仿宋_GB2312" w:hAnsi="仿宋_GB2312" w:eastAsia="仿宋_GB2312" w:cs="仿宋_GB2312"/>
          <w:bCs/>
          <w:kern w:val="2"/>
          <w:sz w:val="32"/>
          <w:szCs w:val="32"/>
        </w:rPr>
        <w:t>解除合同，</w:t>
      </w:r>
      <w:r>
        <w:rPr>
          <w:rStyle w:val="8"/>
          <w:rFonts w:hint="eastAsia" w:ascii="仿宋_GB2312" w:hAnsi="仿宋_GB2312" w:eastAsia="仿宋_GB2312" w:cs="仿宋_GB2312"/>
          <w:kern w:val="2"/>
          <w:sz w:val="32"/>
          <w:szCs w:val="32"/>
        </w:rPr>
        <w:t>并搬离设备，相关费用由供应商承担。医院若对外承担责任可向供应商追偿，由此给医院带来的所有损失，由供应商承担全部赔偿责任。</w:t>
      </w:r>
    </w:p>
    <w:p w14:paraId="2E08CC9F">
      <w:pPr>
        <w:spacing w:line="360" w:lineRule="auto"/>
        <w:ind w:firstLine="640" w:firstLineChars="200"/>
        <w:jc w:val="both"/>
        <w:textAlignment w:val="baseline"/>
        <w:rPr>
          <w:rStyle w:val="8"/>
          <w:rFonts w:hint="eastAsia" w:ascii="仿宋_GB2312" w:hAnsi="仿宋_GB2312" w:eastAsia="仿宋_GB2312" w:cs="仿宋_GB2312"/>
          <w:kern w:val="2"/>
          <w:sz w:val="32"/>
          <w:szCs w:val="32"/>
        </w:rPr>
      </w:pPr>
      <w:r>
        <w:rPr>
          <w:rStyle w:val="8"/>
          <w:rFonts w:hint="eastAsia" w:ascii="仿宋_GB2312" w:hAnsi="仿宋_GB2312" w:eastAsia="仿宋_GB2312" w:cs="仿宋_GB2312"/>
          <w:kern w:val="2"/>
          <w:sz w:val="32"/>
          <w:szCs w:val="32"/>
        </w:rPr>
        <w:t>3</w:t>
      </w:r>
      <w:r>
        <w:rPr>
          <w:rStyle w:val="8"/>
          <w:rFonts w:hint="eastAsia" w:ascii="仿宋_GB2312" w:hAnsi="仿宋_GB2312" w:eastAsia="仿宋_GB2312" w:cs="仿宋_GB2312"/>
          <w:kern w:val="2"/>
          <w:sz w:val="32"/>
          <w:szCs w:val="32"/>
          <w:lang w:val="en-US"/>
        </w:rPr>
        <w:t>.</w:t>
      </w:r>
      <w:r>
        <w:rPr>
          <w:rStyle w:val="8"/>
          <w:rFonts w:hint="eastAsia" w:ascii="仿宋_GB2312" w:hAnsi="仿宋_GB2312" w:eastAsia="仿宋_GB2312" w:cs="仿宋_GB2312"/>
          <w:kern w:val="2"/>
          <w:sz w:val="32"/>
          <w:szCs w:val="32"/>
        </w:rPr>
        <w:t>供应商应及时向医院通告本项目服务范围内有关服务的重大事项，主动接受相关行业</w:t>
      </w:r>
      <w:r>
        <w:rPr>
          <w:rStyle w:val="8"/>
          <w:rFonts w:hint="eastAsia" w:ascii="仿宋_GB2312" w:hAnsi="仿宋_GB2312" w:eastAsia="仿宋_GB2312" w:cs="仿宋_GB2312"/>
          <w:bCs/>
          <w:kern w:val="2"/>
          <w:sz w:val="32"/>
          <w:szCs w:val="32"/>
        </w:rPr>
        <w:t>管理部门及政府有关部门的指导，承担国家法律、法规所规定由供应商承担的其它责任。</w:t>
      </w:r>
    </w:p>
    <w:p w14:paraId="33946CFF">
      <w:pPr>
        <w:numPr>
          <w:ilvl w:val="255"/>
          <w:numId w:val="0"/>
        </w:numPr>
        <w:spacing w:line="360" w:lineRule="auto"/>
        <w:ind w:firstLine="640" w:firstLineChars="200"/>
        <w:jc w:val="both"/>
        <w:textAlignment w:val="baseline"/>
        <w:rPr>
          <w:rStyle w:val="8"/>
          <w:rFonts w:hint="eastAsia" w:ascii="仿宋_GB2312" w:hAnsi="仿宋_GB2312" w:eastAsia="仿宋_GB2312" w:cs="仿宋_GB2312"/>
          <w:bCs/>
          <w:kern w:val="2"/>
          <w:sz w:val="32"/>
          <w:szCs w:val="32"/>
        </w:rPr>
      </w:pPr>
      <w:r>
        <w:rPr>
          <w:rStyle w:val="8"/>
          <w:rFonts w:hint="eastAsia" w:ascii="仿宋_GB2312" w:hAnsi="仿宋_GB2312" w:eastAsia="仿宋_GB2312" w:cs="仿宋_GB2312"/>
          <w:bCs/>
          <w:kern w:val="2"/>
          <w:sz w:val="32"/>
          <w:szCs w:val="32"/>
        </w:rPr>
        <w:t>4</w:t>
      </w:r>
      <w:r>
        <w:rPr>
          <w:rStyle w:val="8"/>
          <w:rFonts w:hint="eastAsia" w:ascii="仿宋_GB2312" w:hAnsi="仿宋_GB2312" w:eastAsia="仿宋_GB2312" w:cs="仿宋_GB2312"/>
          <w:bCs/>
          <w:kern w:val="2"/>
          <w:sz w:val="32"/>
          <w:szCs w:val="32"/>
          <w:lang w:val="en-US"/>
        </w:rPr>
        <w:t>.</w:t>
      </w:r>
      <w:r>
        <w:rPr>
          <w:rStyle w:val="8"/>
          <w:rFonts w:hint="eastAsia" w:ascii="仿宋_GB2312" w:hAnsi="仿宋_GB2312" w:eastAsia="仿宋_GB2312" w:cs="仿宋_GB2312"/>
          <w:bCs/>
          <w:kern w:val="2"/>
          <w:sz w:val="32"/>
          <w:szCs w:val="32"/>
        </w:rPr>
        <w:t>供应商不能无故拆除</w:t>
      </w:r>
      <w:r>
        <w:rPr>
          <w:rFonts w:hint="eastAsia" w:ascii="仿宋_GB2312" w:hAnsi="仿宋_GB2312" w:eastAsia="仿宋_GB2312" w:cs="仿宋_GB2312"/>
          <w:sz w:val="32"/>
          <w:szCs w:val="32"/>
          <w:lang w:eastAsia="zh-CN"/>
        </w:rPr>
        <w:t>设备</w:t>
      </w:r>
      <w:r>
        <w:rPr>
          <w:rStyle w:val="8"/>
          <w:rFonts w:hint="eastAsia" w:ascii="仿宋_GB2312" w:hAnsi="仿宋_GB2312" w:eastAsia="仿宋_GB2312" w:cs="仿宋_GB2312"/>
          <w:bCs/>
          <w:kern w:val="2"/>
          <w:sz w:val="32"/>
          <w:szCs w:val="32"/>
        </w:rPr>
        <w:t>，如若供应商无故拆除归还</w:t>
      </w:r>
      <w:r>
        <w:rPr>
          <w:rFonts w:hint="eastAsia" w:ascii="仿宋_GB2312" w:hAnsi="仿宋_GB2312" w:eastAsia="仿宋_GB2312" w:cs="仿宋_GB2312"/>
          <w:sz w:val="32"/>
          <w:szCs w:val="32"/>
          <w:lang w:eastAsia="zh-CN"/>
        </w:rPr>
        <w:t>设备</w:t>
      </w:r>
      <w:r>
        <w:rPr>
          <w:rStyle w:val="8"/>
          <w:rFonts w:hint="eastAsia" w:ascii="仿宋_GB2312" w:hAnsi="仿宋_GB2312" w:eastAsia="仿宋_GB2312" w:cs="仿宋_GB2312"/>
          <w:bCs/>
          <w:kern w:val="2"/>
          <w:sz w:val="32"/>
          <w:szCs w:val="32"/>
        </w:rPr>
        <w:t>，医院有权要求供应商赔偿相信的损失。</w:t>
      </w:r>
    </w:p>
    <w:p w14:paraId="5373F7B6">
      <w:pPr>
        <w:ind w:firstLine="640" w:firstLineChars="200"/>
        <w:rPr>
          <w:rFonts w:hint="eastAsia" w:ascii="仿宋_GB2312" w:hAnsi="仿宋_GB2312" w:eastAsia="仿宋_GB2312" w:cs="仿宋_GB2312"/>
          <w:sz w:val="32"/>
          <w:szCs w:val="32"/>
        </w:rPr>
      </w:pPr>
      <w:r>
        <w:rPr>
          <w:rStyle w:val="8"/>
          <w:rFonts w:hint="eastAsia" w:ascii="仿宋_GB2312" w:hAnsi="仿宋_GB2312" w:eastAsia="仿宋_GB2312" w:cs="仿宋_GB2312"/>
          <w:bCs/>
          <w:kern w:val="2"/>
          <w:sz w:val="32"/>
          <w:szCs w:val="32"/>
        </w:rPr>
        <w:t>5</w:t>
      </w:r>
      <w:r>
        <w:rPr>
          <w:rStyle w:val="8"/>
          <w:rFonts w:hint="eastAsia" w:ascii="仿宋_GB2312" w:hAnsi="仿宋_GB2312" w:eastAsia="仿宋_GB2312" w:cs="仿宋_GB2312"/>
          <w:bCs/>
          <w:kern w:val="2"/>
          <w:sz w:val="32"/>
          <w:szCs w:val="32"/>
          <w:lang w:val="en-US"/>
        </w:rPr>
        <w:t>.</w:t>
      </w:r>
      <w:r>
        <w:rPr>
          <w:rStyle w:val="8"/>
          <w:rFonts w:hint="eastAsia" w:ascii="仿宋_GB2312" w:hAnsi="仿宋_GB2312" w:eastAsia="仿宋_GB2312" w:cs="仿宋_GB2312"/>
          <w:bCs/>
          <w:kern w:val="2"/>
          <w:sz w:val="32"/>
          <w:szCs w:val="32"/>
        </w:rPr>
        <w:t>由服务产生的信息数据，未经医院许可，不得向任何第三方泄漏，违反保密义务的，医院有权要求供应商承担相应损失的赔偿责任。</w:t>
      </w:r>
    </w:p>
    <w:p w14:paraId="4BFE8D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3D9331-01C4-4EA9-9C31-2943408C22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775F7E-CF86-4702-95B9-2BDFCF292732}"/>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7A982263-5D82-4763-A68E-5FF58451ABE3}"/>
  </w:font>
  <w:font w:name="WPSEMBED1">
    <w:panose1 w:val="02000000000000000000"/>
    <w:charset w:val="86"/>
    <w:family w:val="auto"/>
    <w:pitch w:val="default"/>
    <w:sig w:usb0="00000001" w:usb1="0800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B6D01"/>
    <w:multiLevelType w:val="singleLevel"/>
    <w:tmpl w:val="A48B6D0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C421B"/>
    <w:rsid w:val="0A8054D9"/>
    <w:rsid w:val="144819CF"/>
    <w:rsid w:val="17B55642"/>
    <w:rsid w:val="185B5474"/>
    <w:rsid w:val="1EC04283"/>
    <w:rsid w:val="226D0406"/>
    <w:rsid w:val="28662F4E"/>
    <w:rsid w:val="28E32EBE"/>
    <w:rsid w:val="33513BCA"/>
    <w:rsid w:val="3A5105C4"/>
    <w:rsid w:val="417465A9"/>
    <w:rsid w:val="4D604409"/>
    <w:rsid w:val="54EA14DB"/>
    <w:rsid w:val="58C93758"/>
    <w:rsid w:val="5D3B3D15"/>
    <w:rsid w:val="5FBC0635"/>
    <w:rsid w:val="60FF1094"/>
    <w:rsid w:val="69213DF9"/>
    <w:rsid w:val="6CE82EE0"/>
    <w:rsid w:val="711B3C08"/>
    <w:rsid w:val="72071439"/>
    <w:rsid w:val="72401A98"/>
    <w:rsid w:val="734A11C2"/>
    <w:rsid w:val="75562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Times New Roman"/>
      <w:b/>
      <w:bCs/>
      <w:kern w:val="0"/>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rPr>
      <w:bCs/>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rPr>
  </w:style>
  <w:style w:type="character" w:styleId="7">
    <w:name w:val="Strong"/>
    <w:basedOn w:val="6"/>
    <w:qFormat/>
    <w:uiPriority w:val="0"/>
    <w:rPr>
      <w:rFonts w:ascii="Times New Roman" w:hAnsi="Times New Roman" w:eastAsia="宋体" w:cs="Times New Roman"/>
      <w:b/>
      <w:bCs/>
      <w:kern w:val="2"/>
      <w:sz w:val="24"/>
      <w:szCs w:val="24"/>
      <w:lang w:val="en-US" w:eastAsia="zh-CN" w:bidi="ar-SA"/>
    </w:rPr>
  </w:style>
  <w:style w:type="character" w:customStyle="1" w:styleId="8">
    <w:name w:val="NormalCharacter"/>
    <w:qFormat/>
    <w:uiPriority w:val="0"/>
    <w:rPr>
      <w:rFonts w:cs="Times New Roman" w:asciiTheme="minorEastAsia" w:hAnsiTheme="minorEastAsia"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1900</Words>
  <Characters>1934</Characters>
  <Lines>0</Lines>
  <Paragraphs>0</Paragraphs>
  <TotalTime>1</TotalTime>
  <ScaleCrop>false</ScaleCrop>
  <LinksUpToDate>false</LinksUpToDate>
  <CharactersWithSpaces>1936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2023-03-21T08:19:00Z</dcterms:created>
  <dc:creator>Administrator</dc:creator>
  <cp:lastModifiedBy>小情绪</cp:lastModifiedBy>
  <cp:lastPrinted>2026-07-15T02:54:00Z</cp:lastPrinted>
  <dcterms:modified xsi:type="dcterms:W3CDTF">2026-07-16T07:30:43Z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182E6F727D6C46038493B54F47C12B01_13</vt:lpwstr>
  </property>
  <property fmtid="{D5CDD505-2E9C-101B-9397-08002B2CF9AE}" pid="4" name="KSOTemplateDocerSaveRecord">
    <vt:lpwstr>eyJoZGlkIjoiMjBhMDcxNjJiMDgyYmFmNjZkNmNkZTQ2NjhjN2NmODciLCJ1c2VySWQiOiI3ODQzNDYyOTgifQ==</vt:lpwstr>
  </property>
</Properties>
</file>