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8"/>
        <w:tblW w:w="14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088"/>
        <w:gridCol w:w="6575"/>
        <w:gridCol w:w="483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65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技术参数要求</w:t>
            </w:r>
          </w:p>
        </w:tc>
        <w:tc>
          <w:tcPr>
            <w:tcW w:w="48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议价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产品响应情况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5P天花机</w:t>
            </w:r>
          </w:p>
        </w:tc>
        <w:tc>
          <w:tcPr>
            <w:tcW w:w="6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匹天井机：制冷量：12000W，制热量：13000W(2100WPIC)，额定电压：380V3N，额定频率：50Hz，制冷输入功率：3600W，制热输入功率：3620W，制冷/热输入电流：6.4A/6.5A，电辅热输入功率：2100W(PCT)，最大输入功率：6000W，最大输入电流：10.7A，全年能源消耗效率：3.27，循环风量：2000㎡/H，防触电保护类型：I，排气侧最高工作压力：4.3MPa，吸气侧最高工作压力：2.5MPa，高/低压侧最大允许压力：4.3MPa，室内机额定电压：380V3N-，额定频率：50H2，制冷输入功率：160W，制热输入功率：150W，室外机额定电压：380V，额定频率：50Hz，制冷输入功率：3440W，制热输入功率：3470W，制冷/热输入电流：6.1A/6.2A，最大输入功率：4780W，最大输入电流：8.6A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含铜管8米左右、打孔（每台2个孔）、吊顶开孔、排水、安装。</w:t>
            </w:r>
          </w:p>
        </w:tc>
        <w:tc>
          <w:tcPr>
            <w:tcW w:w="4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3P天花机</w:t>
            </w:r>
          </w:p>
        </w:tc>
        <w:tc>
          <w:tcPr>
            <w:tcW w:w="6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3匹天井机：制冷量：7200W，制热量：7700W(1100W PTC)，额定电压：220V-，额定频率：50Hz，制冷输入功率：2060W，制热输入功率：2070W，制冷/热输入电流：9.6A/9.6A，电辅热输入功率：1100W(PTC)，最大输入功率：3450W，最大输入电流：16.0A，全年能源消耗效率：3.28，循环风量：1280M²/H，排气侧最高工作压力：4.3MPa，吸气侧最高工作压力：2.5MPa，高/低压侧最大允许压力：4.3MPa，室内机额定电压：220V-，额定频率：50H2，制冷输入功率：70W，制热输入功率：60W，室外机额定电压：220V-，额定频率：50Hz，制冷输入功率：1990W，制热输入功率：2010W，制冷/热输入电流：9.2A/9.3A，最大输入功率：3000W，最大输入电流：13.9A。含铜管8米左右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、打孔（每台2个孔）、吊顶开孔、排水、安装。</w:t>
            </w:r>
          </w:p>
        </w:tc>
        <w:tc>
          <w:tcPr>
            <w:tcW w:w="4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3匹恒温恒湿</w:t>
            </w:r>
          </w:p>
        </w:tc>
        <w:tc>
          <w:tcPr>
            <w:tcW w:w="65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面积30-50㎡，规格：电压/频率220V/50Hz，制冷剂：R410a，外机尺寸：宽950mm；高840mm；深340mm，内机机身尺寸：宽760mm；高1875mm；深610mm，功能：制热量3800W,循环风量2700m3/h,制冷量:7500W外机最大噪音,55dB(A),制冷功率:2460W,制热功率:3500W,扫风方式:上下/左右扫风,内机最大噪音:54dB(A),睡眠模式,按键调节,高温制冷:支持高温制冷,低温启动:支持低温启动</w:t>
            </w:r>
          </w:p>
        </w:tc>
        <w:tc>
          <w:tcPr>
            <w:tcW w:w="48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排气扇</w:t>
            </w:r>
          </w:p>
        </w:tc>
        <w:tc>
          <w:tcPr>
            <w:tcW w:w="6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330风量</w:t>
            </w:r>
          </w:p>
        </w:tc>
        <w:tc>
          <w:tcPr>
            <w:tcW w:w="4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850" w:right="1440" w:bottom="85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0OWFmZjI2ZjI5NzgzMTQyMDk4ODRhZjQyYzk2ND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06D6C5F"/>
    <w:rsid w:val="2802488B"/>
    <w:rsid w:val="314A4F14"/>
    <w:rsid w:val="394804D4"/>
    <w:rsid w:val="3F4E1E62"/>
    <w:rsid w:val="42AB5474"/>
    <w:rsid w:val="43FA2813"/>
    <w:rsid w:val="47D36A62"/>
    <w:rsid w:val="47ED61C2"/>
    <w:rsid w:val="4EA11290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0</TotalTime>
  <ScaleCrop>false</ScaleCrop>
  <LinksUpToDate>false</LinksUpToDate>
  <CharactersWithSpaces>252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雯雯</cp:lastModifiedBy>
  <cp:lastPrinted>2023-09-05T01:18:00Z</cp:lastPrinted>
  <dcterms:modified xsi:type="dcterms:W3CDTF">2023-12-11T07:27:20Z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260BE761D8E94F94A8850BE57FFABC4D_13</vt:lpwstr>
  </property>
</Properties>
</file>