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市场询价采购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tbl>
      <w:tblPr>
        <w:tblStyle w:val="8"/>
        <w:tblpPr w:leftFromText="180" w:rightFromText="180" w:vertAnchor="text" w:horzAnchor="page" w:tblpX="1355" w:tblpY="1369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448"/>
        <w:gridCol w:w="1429"/>
        <w:gridCol w:w="1081"/>
        <w:gridCol w:w="1281"/>
        <w:gridCol w:w="3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2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2684" w:type="pct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474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单价（万元）</w:t>
            </w: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实木电动升降床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1.2m*2m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774825" cy="1158240"/>
                  <wp:effectExtent l="0" t="0" r="15875" b="3810"/>
                  <wp:docPr id="164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3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825" cy="1158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实木单摇床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1m*2m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806575" cy="1012825"/>
                  <wp:effectExtent l="0" t="0" r="3175" b="15875"/>
                  <wp:docPr id="1642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2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575" cy="1012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婴儿车（粉红色）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80*50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595755" cy="1111250"/>
                  <wp:effectExtent l="0" t="0" r="4445" b="12700"/>
                  <wp:docPr id="163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755" cy="111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沙发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1.3m*0.8m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757045" cy="1057275"/>
                  <wp:effectExtent l="0" t="0" r="14605" b="9525"/>
                  <wp:docPr id="16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04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小冰箱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40L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790700" cy="1172210"/>
                  <wp:effectExtent l="0" t="0" r="0" b="8890"/>
                  <wp:docPr id="1647" name="图片 1" descr="3fcdf92a142283b2c2654c4283d9a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" name="图片 1" descr="3fcdf92a142283b2c2654c4283d9aaa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172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亚克力茶几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70*40*40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790700" cy="1120140"/>
                  <wp:effectExtent l="0" t="0" r="0" b="3810"/>
                  <wp:docPr id="163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120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镜子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60*80cm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779270" cy="1019175"/>
                  <wp:effectExtent l="0" t="0" r="11430" b="9525"/>
                  <wp:docPr id="163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270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65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74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移动式餐桌</w:t>
            </w:r>
          </w:p>
        </w:tc>
        <w:tc>
          <w:tcPr>
            <w:tcW w:w="73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60*40cm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523365" cy="944880"/>
                  <wp:effectExtent l="0" t="0" r="635" b="7620"/>
                  <wp:docPr id="16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365" cy="944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4EA336C7"/>
    <w:rsid w:val="535B4372"/>
    <w:rsid w:val="53892AEF"/>
    <w:rsid w:val="566519F7"/>
    <w:rsid w:val="59D14074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6A117E2C"/>
    <w:rsid w:val="6B062CC4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0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2023-11-08T00:19:55Z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849F476FD27049A2B266DC2F723EBD49_13</vt:lpwstr>
  </property>
</Properties>
</file>