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>
      <w:pPr>
        <w:widowControl/>
        <w:jc w:val="center"/>
        <w:outlineLvl w:val="1"/>
        <w:rPr>
          <w:rFonts w:hint="eastAsia" w:ascii="方正小标宋简体" w:hAnsi="方正小标宋简体" w:eastAsia="方正小标宋简体" w:cs="方正小标宋简体"/>
          <w:b/>
          <w:kern w:val="36"/>
          <w:sz w:val="44"/>
          <w:szCs w:val="2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kern w:val="36"/>
          <w:sz w:val="44"/>
          <w:szCs w:val="20"/>
          <w:lang w:eastAsia="zh-CN"/>
        </w:rPr>
        <w:t>询价函</w:t>
      </w:r>
    </w:p>
    <w:p>
      <w:pPr>
        <w:widowControl/>
        <w:spacing w:line="360" w:lineRule="auto"/>
        <w:jc w:val="left"/>
        <w:outlineLvl w:val="1"/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各受邀报价单位：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outlineLvl w:val="1"/>
        <w:rPr>
          <w:rFonts w:hint="eastAsia" w:ascii="仿宋_GB2312" w:hAnsi="仿宋_GB2312" w:eastAsia="仿宋_GB2312" w:cs="仿宋_GB2312"/>
          <w:kern w:val="36"/>
          <w:sz w:val="24"/>
          <w:szCs w:val="24"/>
        </w:rPr>
      </w:pP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依照《中华人民共和国政府采购法》及医院内部相关规定，特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对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以下物件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进行询价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。如有意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报价者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，请按要求在接到询价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函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后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个工作日内填好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下表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，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盖好公章（多页盖骑缝章）后递交到我院采配中心或者邮寄到我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院。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outlineLvl w:val="1"/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询价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单位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：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江安县总医院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 xml:space="preserve"> 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 xml:space="preserve">  联系人：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>顾老师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 xml:space="preserve">    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电话：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>0831-2505109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 xml:space="preserve">   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outlineLvl w:val="1"/>
        <w:rPr>
          <w:rFonts w:hint="eastAsia" w:ascii="仿宋_GB2312" w:hAnsi="仿宋_GB2312" w:eastAsia="仿宋_GB2312" w:cs="仿宋_GB2312"/>
          <w:kern w:val="36"/>
          <w:sz w:val="24"/>
          <w:szCs w:val="24"/>
        </w:rPr>
      </w:pP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时间：202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年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月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日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outlineLvl w:val="1"/>
        <w:rPr>
          <w:rFonts w:hint="eastAsia" w:ascii="宋体" w:hAnsi="宋体" w:eastAsia="仿宋_GB2312" w:cs="宋体"/>
          <w:b/>
          <w:kern w:val="0"/>
          <w:sz w:val="24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询价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  <w:lang w:eastAsia="zh-CN"/>
        </w:rPr>
        <w:t>名称</w:t>
      </w:r>
      <w:r>
        <w:rPr>
          <w:rFonts w:hint="eastAsia" w:ascii="仿宋_GB2312" w:hAnsi="仿宋_GB2312" w:eastAsia="仿宋_GB2312" w:cs="仿宋_GB2312"/>
          <w:kern w:val="36"/>
          <w:sz w:val="24"/>
          <w:szCs w:val="24"/>
        </w:rPr>
        <w:t>：江安县总医院关于放射科大型设备性能防护监测、环境监测市场调研公告</w:t>
      </w:r>
    </w:p>
    <w:tbl>
      <w:tblPr>
        <w:tblStyle w:val="6"/>
        <w:tblpPr w:leftFromText="180" w:rightFromText="180" w:vertAnchor="text" w:horzAnchor="page" w:tblpX="405" w:tblpY="96"/>
        <w:tblOverlap w:val="never"/>
        <w:tblW w:w="114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6"/>
        <w:gridCol w:w="1263"/>
        <w:gridCol w:w="1287"/>
        <w:gridCol w:w="2826"/>
        <w:gridCol w:w="1666"/>
        <w:gridCol w:w="25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806" w:type="dxa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公司名称（公章）</w:t>
            </w:r>
          </w:p>
        </w:tc>
        <w:tc>
          <w:tcPr>
            <w:tcW w:w="5376" w:type="dxa"/>
            <w:gridSpan w:val="3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666" w:type="dxa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法人代表</w:t>
            </w:r>
          </w:p>
        </w:tc>
        <w:tc>
          <w:tcPr>
            <w:tcW w:w="25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1806" w:type="dxa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授权报价人</w:t>
            </w:r>
          </w:p>
        </w:tc>
        <w:tc>
          <w:tcPr>
            <w:tcW w:w="1263" w:type="dxa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287" w:type="dxa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联系电话</w:t>
            </w:r>
          </w:p>
        </w:tc>
        <w:tc>
          <w:tcPr>
            <w:tcW w:w="2826" w:type="dxa"/>
            <w:noWrap w:val="0"/>
            <w:vAlign w:val="top"/>
          </w:tcPr>
          <w:p>
            <w:pPr>
              <w:jc w:val="left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1666" w:type="dxa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公司地址</w:t>
            </w:r>
          </w:p>
        </w:tc>
        <w:tc>
          <w:tcPr>
            <w:tcW w:w="2590" w:type="dxa"/>
            <w:noWrap w:val="0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</w:tr>
    </w:tbl>
    <w:tbl>
      <w:tblPr>
        <w:tblStyle w:val="6"/>
        <w:tblpPr w:leftFromText="180" w:rightFromText="180" w:vertAnchor="text" w:horzAnchor="page" w:tblpX="392" w:tblpY="221"/>
        <w:tblOverlap w:val="never"/>
        <w:tblW w:w="1144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5"/>
        <w:gridCol w:w="622"/>
        <w:gridCol w:w="1585"/>
        <w:gridCol w:w="3337"/>
        <w:gridCol w:w="831"/>
        <w:gridCol w:w="800"/>
        <w:gridCol w:w="1163"/>
        <w:gridCol w:w="1387"/>
        <w:gridCol w:w="107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序号</w:t>
            </w:r>
          </w:p>
        </w:tc>
        <w:tc>
          <w:tcPr>
            <w:tcW w:w="22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名称</w:t>
            </w:r>
          </w:p>
        </w:tc>
        <w:tc>
          <w:tcPr>
            <w:tcW w:w="3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型号（样式及要求）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数量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单价(元）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总金额（元）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图片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22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DR</w:t>
            </w:r>
          </w:p>
        </w:tc>
        <w:tc>
          <w:tcPr>
            <w:tcW w:w="3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YSIO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台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2</w:t>
            </w:r>
          </w:p>
        </w:tc>
        <w:tc>
          <w:tcPr>
            <w:tcW w:w="22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乳腺钼靶机</w:t>
            </w:r>
          </w:p>
        </w:tc>
        <w:tc>
          <w:tcPr>
            <w:tcW w:w="3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Mammomat Fusion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台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3</w:t>
            </w:r>
          </w:p>
        </w:tc>
        <w:tc>
          <w:tcPr>
            <w:tcW w:w="22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全数字胃肠机</w:t>
            </w:r>
          </w:p>
        </w:tc>
        <w:tc>
          <w:tcPr>
            <w:tcW w:w="3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Luminos dRF Max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台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4</w:t>
            </w:r>
          </w:p>
        </w:tc>
        <w:tc>
          <w:tcPr>
            <w:tcW w:w="22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DSA</w:t>
            </w:r>
          </w:p>
        </w:tc>
        <w:tc>
          <w:tcPr>
            <w:tcW w:w="3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Artis One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台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5</w:t>
            </w:r>
          </w:p>
        </w:tc>
        <w:tc>
          <w:tcPr>
            <w:tcW w:w="22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16排CT扫描机</w:t>
            </w:r>
          </w:p>
        </w:tc>
        <w:tc>
          <w:tcPr>
            <w:tcW w:w="3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SOMATOM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台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6</w:t>
            </w:r>
          </w:p>
        </w:tc>
        <w:tc>
          <w:tcPr>
            <w:tcW w:w="22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X射线骨密度仪</w:t>
            </w:r>
          </w:p>
        </w:tc>
        <w:tc>
          <w:tcPr>
            <w:tcW w:w="3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BYAVO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台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7</w:t>
            </w:r>
          </w:p>
        </w:tc>
        <w:tc>
          <w:tcPr>
            <w:tcW w:w="22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口腔颌面锥形束计算机体层摄像设备</w:t>
            </w:r>
          </w:p>
        </w:tc>
        <w:tc>
          <w:tcPr>
            <w:tcW w:w="3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PaX-i3D Green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台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  <w:jc w:val="center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8</w:t>
            </w:r>
          </w:p>
        </w:tc>
        <w:tc>
          <w:tcPr>
            <w:tcW w:w="22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X射线计算机体层摄影设备64排</w:t>
            </w:r>
          </w:p>
        </w:tc>
        <w:tc>
          <w:tcPr>
            <w:tcW w:w="3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uCT  760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台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44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sz w:val="21"/>
                <w:szCs w:val="21"/>
                <w:u w:val="none"/>
                <w:lang w:val="en-US" w:eastAsia="zh-CN"/>
              </w:rPr>
              <w:t>注：要求公司相关有检测资质，并出具状态检测和辐射空气吸收剂量率报告。（通过国家计量检测认证，证书带CMA.）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合计</w:t>
            </w:r>
          </w:p>
        </w:tc>
        <w:tc>
          <w:tcPr>
            <w:tcW w:w="910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</w:tbl>
    <w:p>
      <w:pPr>
        <w:widowControl/>
        <w:snapToGrid w:val="0"/>
        <w:spacing w:line="240" w:lineRule="auto"/>
        <w:jc w:val="left"/>
        <w:textAlignment w:val="baseline"/>
        <w:rPr>
          <w:rFonts w:hint="eastAsia" w:ascii="宋体" w:hAnsi="宋体" w:cs="宋体"/>
          <w:b/>
          <w:kern w:val="0"/>
          <w:sz w:val="24"/>
          <w:szCs w:val="24"/>
        </w:rPr>
      </w:pPr>
      <w:r>
        <w:rPr>
          <w:rFonts w:hint="eastAsia" w:ascii="宋体" w:hAnsi="宋体" w:cs="宋体"/>
          <w:b/>
          <w:kern w:val="0"/>
          <w:sz w:val="24"/>
          <w:szCs w:val="24"/>
        </w:rPr>
        <w:t>报须知:</w:t>
      </w:r>
    </w:p>
    <w:p>
      <w:pPr>
        <w:widowControl/>
        <w:spacing w:line="240" w:lineRule="auto"/>
        <w:ind w:firstLine="482" w:firstLineChars="200"/>
        <w:jc w:val="left"/>
        <w:rPr>
          <w:rFonts w:hint="eastAsia" w:ascii="宋体" w:hAnsi="宋体" w:cs="宋体"/>
          <w:b/>
          <w:kern w:val="0"/>
          <w:sz w:val="24"/>
          <w:szCs w:val="24"/>
        </w:rPr>
      </w:pPr>
      <w:bookmarkStart w:id="0" w:name="_GoBack"/>
      <w:bookmarkEnd w:id="0"/>
    </w:p>
    <w:p>
      <w:pPr>
        <w:widowControl/>
        <w:spacing w:line="240" w:lineRule="auto"/>
        <w:ind w:firstLine="482" w:firstLineChars="200"/>
        <w:jc w:val="left"/>
        <w:rPr>
          <w:rFonts w:ascii="宋体" w:hAnsi="宋体" w:cs="宋体"/>
          <w:b/>
          <w:kern w:val="0"/>
          <w:sz w:val="24"/>
          <w:szCs w:val="24"/>
        </w:rPr>
      </w:pPr>
      <w:r>
        <w:rPr>
          <w:rFonts w:hint="eastAsia" w:ascii="宋体" w:hAnsi="宋体" w:cs="宋体"/>
          <w:b/>
          <w:kern w:val="0"/>
          <w:sz w:val="24"/>
          <w:szCs w:val="24"/>
        </w:rPr>
        <w:t>1</w:t>
      </w:r>
      <w:r>
        <w:rPr>
          <w:rFonts w:hint="eastAsia" w:ascii="宋体" w:hAnsi="宋体" w:cs="宋体"/>
          <w:b/>
          <w:kern w:val="0"/>
          <w:sz w:val="24"/>
          <w:szCs w:val="24"/>
          <w:lang w:eastAsia="zh-CN"/>
        </w:rPr>
        <w:t>.</w:t>
      </w:r>
      <w:r>
        <w:rPr>
          <w:rFonts w:hint="eastAsia" w:ascii="宋体" w:hAnsi="宋体" w:cs="宋体"/>
          <w:b/>
          <w:kern w:val="0"/>
          <w:sz w:val="24"/>
          <w:szCs w:val="24"/>
        </w:rPr>
        <w:t>以上内容必须全部填写完整，否则视为报价无效。</w:t>
      </w:r>
    </w:p>
    <w:p>
      <w:pPr>
        <w:widowControl/>
        <w:spacing w:line="240" w:lineRule="auto"/>
        <w:ind w:firstLine="482" w:firstLineChars="200"/>
        <w:jc w:val="left"/>
        <w:rPr>
          <w:rFonts w:hint="eastAsia" w:ascii="宋体" w:hAnsi="宋体" w:cs="宋体"/>
          <w:b/>
          <w:kern w:val="0"/>
          <w:sz w:val="24"/>
          <w:szCs w:val="24"/>
        </w:rPr>
      </w:pPr>
      <w:r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  <w:t>2.</w:t>
      </w:r>
      <w:r>
        <w:rPr>
          <w:rFonts w:hint="eastAsia" w:ascii="宋体" w:hAnsi="宋体" w:cs="宋体"/>
          <w:b/>
          <w:kern w:val="0"/>
          <w:sz w:val="24"/>
          <w:szCs w:val="24"/>
        </w:rPr>
        <w:t>报价公司应填写全称、同时加盖印章。</w:t>
      </w:r>
    </w:p>
    <w:p>
      <w:pPr>
        <w:widowControl/>
        <w:spacing w:line="240" w:lineRule="auto"/>
        <w:ind w:firstLine="482" w:firstLineChars="200"/>
        <w:jc w:val="left"/>
        <w:rPr>
          <w:rFonts w:hint="eastAsia" w:ascii="宋体" w:hAnsi="宋体" w:cs="宋体"/>
          <w:b/>
          <w:kern w:val="0"/>
          <w:sz w:val="24"/>
          <w:szCs w:val="24"/>
        </w:rPr>
      </w:pPr>
      <w:r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  <w:t>3</w:t>
      </w:r>
      <w:r>
        <w:rPr>
          <w:rFonts w:hint="eastAsia" w:ascii="宋体" w:hAnsi="宋体" w:cs="宋体"/>
          <w:b/>
          <w:kern w:val="0"/>
          <w:sz w:val="24"/>
          <w:szCs w:val="24"/>
          <w:lang w:eastAsia="zh-CN"/>
        </w:rPr>
        <w:t>.</w:t>
      </w:r>
      <w:r>
        <w:rPr>
          <w:rFonts w:hint="eastAsia" w:ascii="宋体" w:hAnsi="宋体" w:cs="宋体"/>
          <w:b/>
          <w:kern w:val="0"/>
          <w:sz w:val="24"/>
          <w:szCs w:val="24"/>
        </w:rPr>
        <w:t>询价单因字迹潦草或表达不清所引起的后果由报价公司负责。</w:t>
      </w:r>
    </w:p>
    <w:p>
      <w:pPr>
        <w:widowControl/>
        <w:spacing w:line="240" w:lineRule="auto"/>
        <w:ind w:firstLine="482" w:firstLineChars="200"/>
        <w:jc w:val="left"/>
        <w:rPr>
          <w:rFonts w:hint="eastAsia" w:ascii="宋体" w:hAnsi="宋体" w:cs="宋体"/>
          <w:b/>
          <w:kern w:val="0"/>
          <w:sz w:val="24"/>
          <w:szCs w:val="24"/>
        </w:rPr>
      </w:pPr>
      <w:r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  <w:t>4.</w:t>
      </w:r>
      <w:r>
        <w:rPr>
          <w:rFonts w:hint="eastAsia" w:ascii="宋体" w:hAnsi="宋体" w:cs="宋体"/>
          <w:b/>
          <w:kern w:val="0"/>
          <w:sz w:val="24"/>
          <w:szCs w:val="24"/>
        </w:rPr>
        <w:t>报价公司的报价不可更改。</w:t>
      </w:r>
    </w:p>
    <w:p>
      <w:pPr>
        <w:widowControl/>
        <w:spacing w:line="240" w:lineRule="auto"/>
        <w:ind w:firstLine="482" w:firstLineChars="200"/>
        <w:jc w:val="left"/>
        <w:rPr>
          <w:rFonts w:hint="default" w:ascii="宋体" w:hAnsi="宋体" w:eastAsia="宋体" w:cs="宋体"/>
          <w:b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  <w:t>5.</w:t>
      </w:r>
      <w:r>
        <w:rPr>
          <w:rFonts w:hint="eastAsia" w:ascii="宋体" w:hAnsi="宋体" w:cs="宋体"/>
          <w:b/>
          <w:kern w:val="0"/>
          <w:sz w:val="24"/>
          <w:szCs w:val="24"/>
        </w:rPr>
        <w:t>报价计算错误时，以单价为准。</w:t>
      </w:r>
    </w:p>
    <w:p>
      <w:pPr>
        <w:widowControl/>
        <w:snapToGrid w:val="0"/>
        <w:spacing w:line="240" w:lineRule="auto"/>
        <w:jc w:val="both"/>
        <w:textAlignment w:val="baseline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kern w:val="0"/>
          <w:sz w:val="24"/>
          <w:szCs w:val="24"/>
          <w:lang w:val="en-US" w:eastAsia="zh-CN"/>
        </w:rPr>
        <w:t xml:space="preserve">     6.多页必须盖骑缝章方有效。</w:t>
      </w:r>
    </w:p>
    <w:sectPr>
      <w:pgSz w:w="11906" w:h="16838"/>
      <w:pgMar w:top="873" w:right="1179" w:bottom="873" w:left="117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Y0OWFmZjI2ZjI5NzgzMTQyMDk4ODRhZjQyYzk2NDIifQ=="/>
  </w:docVars>
  <w:rsids>
    <w:rsidRoot w:val="2EAF5B3F"/>
    <w:rsid w:val="04370286"/>
    <w:rsid w:val="051D16FF"/>
    <w:rsid w:val="09D4570E"/>
    <w:rsid w:val="0BDD6C30"/>
    <w:rsid w:val="0BF453CC"/>
    <w:rsid w:val="0E8A2A67"/>
    <w:rsid w:val="0F1A4A6C"/>
    <w:rsid w:val="0F6C3D6C"/>
    <w:rsid w:val="11934B15"/>
    <w:rsid w:val="12F072C1"/>
    <w:rsid w:val="14D53655"/>
    <w:rsid w:val="17D96122"/>
    <w:rsid w:val="1DD841C1"/>
    <w:rsid w:val="259D3F4C"/>
    <w:rsid w:val="27386047"/>
    <w:rsid w:val="2D450ADE"/>
    <w:rsid w:val="2EAF5B3F"/>
    <w:rsid w:val="31C301C1"/>
    <w:rsid w:val="343957A4"/>
    <w:rsid w:val="37F068A8"/>
    <w:rsid w:val="39A457C2"/>
    <w:rsid w:val="3DA61762"/>
    <w:rsid w:val="3E143EF5"/>
    <w:rsid w:val="466A516F"/>
    <w:rsid w:val="47385283"/>
    <w:rsid w:val="491B03FC"/>
    <w:rsid w:val="4BCC457E"/>
    <w:rsid w:val="4D010195"/>
    <w:rsid w:val="535B4372"/>
    <w:rsid w:val="53892AEF"/>
    <w:rsid w:val="55880974"/>
    <w:rsid w:val="566519F7"/>
    <w:rsid w:val="5A692A8C"/>
    <w:rsid w:val="608D7276"/>
    <w:rsid w:val="66BF7D34"/>
    <w:rsid w:val="674C7A2E"/>
    <w:rsid w:val="685B18F7"/>
    <w:rsid w:val="795C199D"/>
    <w:rsid w:val="7995051D"/>
    <w:rsid w:val="7B557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pPr>
      <w:autoSpaceDE w:val="0"/>
      <w:autoSpaceDN w:val="0"/>
      <w:adjustRightInd w:val="0"/>
    </w:pPr>
    <w:rPr>
      <w:rFonts w:hAnsi="Tms Rmn"/>
      <w:sz w:val="21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451</Words>
  <Characters>471</Characters>
  <Lines>0</Lines>
  <Paragraphs>0</Paragraphs>
  <TotalTime>4</TotalTime>
  <ScaleCrop>false</ScaleCrop>
  <LinksUpToDate>false</LinksUpToDate>
  <CharactersWithSpaces>504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2023-02-27T02:40:00Z</dcterms:created>
  <dc:creator>DELL</dc:creator>
  <cp:lastModifiedBy>雯雯</cp:lastModifiedBy>
  <cp:lastPrinted>2023-03-13T02:41:00Z</cp:lastPrinted>
  <dcterms:modified xsi:type="dcterms:W3CDTF">2023-11-03T08:04:01Z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68A1CC3D7BF14CE0B24ED508A6566096_13</vt:lpwstr>
  </property>
</Properties>
</file>